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445" w14:textId="5BF37D13" w:rsidR="00B20EEA" w:rsidRPr="00F14A47" w:rsidRDefault="005A3099" w:rsidP="00F14A47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F14A47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OŠ Antun Gustav Matoš </w:t>
      </w:r>
      <w:proofErr w:type="spellStart"/>
      <w:r w:rsidRPr="00F14A47">
        <w:rPr>
          <w:rFonts w:asciiTheme="majorHAnsi" w:hAnsiTheme="majorHAnsi" w:cstheme="majorHAnsi"/>
          <w:b/>
          <w:bCs/>
          <w:sz w:val="24"/>
          <w:szCs w:val="24"/>
          <w:lang w:val="hr-HR"/>
        </w:rPr>
        <w:t>Tovarnik</w:t>
      </w:r>
      <w:proofErr w:type="spellEnd"/>
    </w:p>
    <w:p w14:paraId="550EAFA9" w14:textId="1A3C7183" w:rsidR="00B20EEA" w:rsidRPr="00F14A47" w:rsidRDefault="005A3099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F14A47">
        <w:rPr>
          <w:rFonts w:asciiTheme="majorHAnsi" w:hAnsiTheme="majorHAnsi" w:cstheme="majorHAnsi"/>
          <w:bCs/>
          <w:lang w:val="hr-HR"/>
        </w:rPr>
        <w:t xml:space="preserve">Vukovarska 1, 32249 </w:t>
      </w:r>
      <w:proofErr w:type="spellStart"/>
      <w:r w:rsidRPr="00F14A47">
        <w:rPr>
          <w:rFonts w:asciiTheme="majorHAnsi" w:hAnsiTheme="majorHAnsi" w:cstheme="majorHAnsi"/>
          <w:bCs/>
          <w:lang w:val="hr-HR"/>
        </w:rPr>
        <w:t>Tovarnik</w:t>
      </w:r>
      <w:proofErr w:type="spellEnd"/>
    </w:p>
    <w:p w14:paraId="2F75C302" w14:textId="2285F2D0" w:rsidR="00B20EEA" w:rsidRPr="00F14A47" w:rsidRDefault="005A3099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F14A47">
        <w:rPr>
          <w:rFonts w:asciiTheme="majorHAnsi" w:hAnsiTheme="majorHAnsi" w:cstheme="majorHAnsi"/>
          <w:bCs/>
          <w:lang w:val="hr-HR"/>
        </w:rPr>
        <w:t xml:space="preserve">Ljiljana Bandić, </w:t>
      </w:r>
      <w:r w:rsidR="007F065F" w:rsidRPr="00F14A47">
        <w:rPr>
          <w:rFonts w:asciiTheme="majorHAnsi" w:hAnsiTheme="majorHAnsi" w:cstheme="majorHAnsi"/>
          <w:bCs/>
          <w:lang w:val="hr-HR"/>
        </w:rPr>
        <w:t>ravnateljica</w:t>
      </w:r>
    </w:p>
    <w:p w14:paraId="53C6EAAF" w14:textId="536764EC" w:rsidR="00B20EEA" w:rsidRPr="00F14A47" w:rsidRDefault="005A3099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F14A47">
        <w:rPr>
          <w:rFonts w:asciiTheme="majorHAnsi" w:hAnsiTheme="majorHAnsi" w:cstheme="majorHAnsi"/>
          <w:bCs/>
          <w:lang w:val="hr-HR"/>
        </w:rPr>
        <w:t>032/524-564</w:t>
      </w:r>
    </w:p>
    <w:p w14:paraId="112615F1" w14:textId="4E52BDBA" w:rsidR="00041CEC" w:rsidRPr="00F14A47" w:rsidRDefault="00756460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7F065F" w:rsidRPr="00F14A47">
          <w:rPr>
            <w:rStyle w:val="Hyperlink"/>
            <w:rFonts w:asciiTheme="majorHAnsi" w:hAnsiTheme="majorHAnsi" w:cstheme="majorHAnsi"/>
            <w:bCs/>
            <w:lang w:val="hr-HR"/>
          </w:rPr>
          <w:t>ured@os-agmatos-tovarnik.skole.hr</w:t>
        </w:r>
      </w:hyperlink>
      <w:r w:rsidR="007F065F" w:rsidRPr="00F14A47">
        <w:rPr>
          <w:rFonts w:asciiTheme="majorHAnsi" w:hAnsiTheme="majorHAnsi" w:cstheme="majorHAnsi"/>
          <w:bCs/>
          <w:lang w:val="hr-HR"/>
        </w:rPr>
        <w:t xml:space="preserve"> </w:t>
      </w:r>
    </w:p>
    <w:p w14:paraId="7D247445" w14:textId="77777777" w:rsidR="00041CEC" w:rsidRPr="005A3099" w:rsidRDefault="00041CEC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</w:p>
    <w:p w14:paraId="7A8D8455" w14:textId="77777777" w:rsidR="005E2385" w:rsidRPr="00D818F9" w:rsidRDefault="005E2385" w:rsidP="00F229B2">
      <w:pPr>
        <w:spacing w:after="0" w:line="360" w:lineRule="auto"/>
        <w:jc w:val="center"/>
        <w:rPr>
          <w:rFonts w:asciiTheme="majorHAnsi" w:hAnsiTheme="majorHAnsi" w:cstheme="majorHAnsi"/>
          <w:bCs/>
          <w:i/>
          <w:highlight w:val="yellow"/>
          <w:lang w:val="hr-HR"/>
        </w:rPr>
      </w:pPr>
    </w:p>
    <w:p w14:paraId="2832545B" w14:textId="4B11DA84" w:rsidR="009F2CBA" w:rsidRPr="00D818F9" w:rsidRDefault="009F2CBA" w:rsidP="005A6E34">
      <w:pPr>
        <w:spacing w:after="0" w:line="360" w:lineRule="auto"/>
        <w:rPr>
          <w:rFonts w:asciiTheme="majorHAnsi" w:hAnsiTheme="majorHAnsi" w:cstheme="majorHAnsi"/>
          <w:b/>
          <w:bCs/>
          <w:lang w:val="hr-HR"/>
        </w:rPr>
      </w:pP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3EDDBEA9" w14:textId="77777777" w:rsidR="00F14A47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Pr="005A3099">
        <w:rPr>
          <w:rFonts w:asciiTheme="majorHAnsi" w:hAnsiTheme="majorHAnsi" w:cstheme="majorHAnsi"/>
          <w:b/>
          <w:sz w:val="56"/>
          <w:lang w:val="hr-HR"/>
        </w:rPr>
        <w:t>ŠKOL</w:t>
      </w:r>
      <w:r w:rsidR="00EF1DB9" w:rsidRPr="005A3099">
        <w:rPr>
          <w:rFonts w:asciiTheme="majorHAnsi" w:hAnsiTheme="majorHAnsi" w:cstheme="majorHAnsi"/>
          <w:b/>
          <w:sz w:val="56"/>
          <w:lang w:val="hr-HR"/>
        </w:rPr>
        <w:t>E</w:t>
      </w:r>
      <w:r w:rsidR="005A3099" w:rsidRPr="005A3099">
        <w:rPr>
          <w:rFonts w:asciiTheme="majorHAnsi" w:hAnsiTheme="majorHAnsi" w:cstheme="majorHAnsi"/>
          <w:b/>
          <w:sz w:val="56"/>
          <w:lang w:val="hr-HR"/>
        </w:rPr>
        <w:t xml:space="preserve"> </w:t>
      </w:r>
    </w:p>
    <w:p w14:paraId="23438F40" w14:textId="5CC1AC8B" w:rsidR="00B20EEA" w:rsidRPr="00D818F9" w:rsidRDefault="005A3099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>
        <w:rPr>
          <w:rFonts w:asciiTheme="majorHAnsi" w:hAnsiTheme="majorHAnsi" w:cstheme="majorHAnsi"/>
          <w:b/>
          <w:sz w:val="56"/>
          <w:lang w:val="hr-HR"/>
        </w:rPr>
        <w:t>ANTUN GUSTAV MATOŠ</w:t>
      </w:r>
      <w:r w:rsidR="00F14A47">
        <w:rPr>
          <w:rFonts w:asciiTheme="majorHAnsi" w:hAnsiTheme="majorHAnsi" w:cstheme="majorHAnsi"/>
          <w:b/>
          <w:sz w:val="56"/>
          <w:lang w:val="hr-HR"/>
        </w:rPr>
        <w:t>,</w:t>
      </w:r>
      <w:r>
        <w:rPr>
          <w:rFonts w:asciiTheme="majorHAnsi" w:hAnsiTheme="majorHAnsi" w:cstheme="majorHAnsi"/>
          <w:b/>
          <w:sz w:val="56"/>
          <w:lang w:val="hr-HR"/>
        </w:rPr>
        <w:t xml:space="preserve"> TOVARNIK</w:t>
      </w:r>
    </w:p>
    <w:p w14:paraId="71DB55A0" w14:textId="1DDFFB79" w:rsidR="00041CEC" w:rsidRPr="00D818F9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0670D0FE" w14:textId="77777777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0C1790CA" w14:textId="77777777" w:rsidR="005E2385" w:rsidRPr="00D818F9" w:rsidRDefault="005E238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50ED20C8" w14:textId="77777777" w:rsidR="00A312D7" w:rsidRPr="00D818F9" w:rsidRDefault="00A312D7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154B579A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3DE5E215" w14:textId="5B8AE532" w:rsidR="00A47442" w:rsidRDefault="00B85916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224429" w:history="1">
            <w:r w:rsidR="00A47442" w:rsidRPr="0064440D">
              <w:rPr>
                <w:rStyle w:val="Hyperlink"/>
                <w:rFonts w:cstheme="majorHAnsi"/>
                <w:noProof/>
                <w:lang w:val="hr-HR"/>
              </w:rPr>
              <w:t>1.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rFonts w:cstheme="majorHAnsi"/>
                <w:noProof/>
                <w:lang w:val="hr-HR"/>
              </w:rPr>
              <w:t>Uvod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_Toc159224429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3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371F25C2" w14:textId="3A5816EA" w:rsidR="00A47442" w:rsidRDefault="00756460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30" w:history="1">
            <w:r w:rsidR="00A47442" w:rsidRPr="0064440D">
              <w:rPr>
                <w:rStyle w:val="Hyperlink"/>
                <w:rFonts w:cstheme="majorHAnsi"/>
                <w:noProof/>
                <w:lang w:val="hr-HR"/>
              </w:rPr>
              <w:t>2.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rFonts w:cstheme="majorHAnsi"/>
                <w:noProof/>
                <w:lang w:val="hr-HR"/>
              </w:rPr>
              <w:t>Ciljevi Plana uključivanja dionika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_Toc159224430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4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40F84D0E" w14:textId="17091399" w:rsidR="00A47442" w:rsidRDefault="00756460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31" w:history="1">
            <w:r w:rsidR="00A47442" w:rsidRPr="0064440D">
              <w:rPr>
                <w:rStyle w:val="Hyperlink"/>
                <w:rFonts w:cstheme="majorHAnsi"/>
                <w:noProof/>
                <w:lang w:val="hr-HR"/>
              </w:rPr>
              <w:t>3.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rFonts w:cstheme="majorHAnsi"/>
                <w:noProof/>
                <w:lang w:val="hr-HR"/>
              </w:rPr>
              <w:t>Načela Plana uključivanja dionika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_Toc159224431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5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10B0FA2A" w14:textId="3175C96C" w:rsidR="00A47442" w:rsidRDefault="00756460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32" w:history="1">
            <w:r w:rsidR="00A47442" w:rsidRPr="0064440D">
              <w:rPr>
                <w:rStyle w:val="Hyperlink"/>
                <w:rFonts w:eastAsia="Times New Roman" w:cstheme="majorHAnsi"/>
                <w:noProof/>
                <w:lang w:val="hr-HR"/>
              </w:rPr>
              <w:t>4.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rFonts w:eastAsia="Times New Roman" w:cstheme="majorHAnsi"/>
                <w:noProof/>
                <w:lang w:val="hr-HR"/>
              </w:rPr>
              <w:t>Definicije i pojmovi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_Toc159224432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6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7079DC32" w14:textId="0B3AF4E9" w:rsidR="00A47442" w:rsidRDefault="00756460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33" w:history="1">
            <w:r w:rsidR="00A47442" w:rsidRPr="0064440D">
              <w:rPr>
                <w:rStyle w:val="Hyperlink"/>
                <w:noProof/>
                <w:lang w:val="hr-HR"/>
              </w:rPr>
              <w:t>5.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noProof/>
                <w:lang w:val="hr-HR"/>
              </w:rPr>
              <w:t>Akcijski plan za uključivanje dionika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_Toc159224433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7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0E015A2F" w14:textId="4F08F763" w:rsidR="00A47442" w:rsidRDefault="00756460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34" w:history="1">
            <w:r w:rsidR="00A47442" w:rsidRPr="0064440D">
              <w:rPr>
                <w:rStyle w:val="Hyperlink"/>
                <w:noProof/>
              </w:rPr>
              <w:t>a.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noProof/>
              </w:rPr>
              <w:t>Objava informacija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_Toc159224434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7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64ED85D4" w14:textId="05670A22" w:rsidR="00A47442" w:rsidRDefault="00756460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35" w:history="1">
            <w:r w:rsidR="00A47442" w:rsidRPr="0064440D">
              <w:rPr>
                <w:rStyle w:val="Hyperlink"/>
                <w:noProof/>
              </w:rPr>
              <w:t>b.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noProof/>
              </w:rPr>
              <w:t>Utvrđivanje i uključivanje dionika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_Toc159224435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7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0733FE2B" w14:textId="7708622D" w:rsidR="00A47442" w:rsidRDefault="00756460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36" w:history="1">
            <w:r w:rsidR="00A47442" w:rsidRPr="0064440D">
              <w:rPr>
                <w:rStyle w:val="Hyperlink"/>
                <w:noProof/>
              </w:rPr>
              <w:t>c.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noProof/>
              </w:rPr>
              <w:t>Načini uključivanja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_Toc159224436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8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70AA7D87" w14:textId="1658D5DF" w:rsidR="00A47442" w:rsidRDefault="00756460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37" w:history="1">
            <w:r w:rsidR="00A47442" w:rsidRPr="0064440D">
              <w:rPr>
                <w:rStyle w:val="Hyperlink"/>
                <w:noProof/>
              </w:rPr>
              <w:t>d.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noProof/>
              </w:rPr>
              <w:t>Komunikacija i protok podataka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_Toc159224437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9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579E8FF0" w14:textId="0B235ABC" w:rsidR="00A47442" w:rsidRDefault="00756460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38" w:history="1">
            <w:r w:rsidR="00A47442" w:rsidRPr="0064440D">
              <w:rPr>
                <w:rStyle w:val="Hyperlink"/>
                <w:noProof/>
              </w:rPr>
              <w:t>e.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noProof/>
              </w:rPr>
              <w:t>Praćenje i izvještavanje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_Toc159224438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9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7904D99A" w14:textId="5CF72C73" w:rsidR="00A47442" w:rsidRDefault="00756460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39" w:history="1">
            <w:r w:rsidR="00A47442" w:rsidRPr="0064440D">
              <w:rPr>
                <w:rStyle w:val="Hyperlink"/>
                <w:noProof/>
                <w:lang w:val="hr-HR"/>
              </w:rPr>
              <w:t>6.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noProof/>
                <w:lang w:val="hr-HR"/>
              </w:rPr>
              <w:t>Mehanizam za pritužbe (GRM)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_Toc159224439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10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4A1CECF8" w14:textId="7D938FDD" w:rsidR="00A47442" w:rsidRDefault="00756460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40" w:history="1">
            <w:r w:rsidR="00A47442" w:rsidRPr="0064440D">
              <w:rPr>
                <w:rStyle w:val="Hyperlink"/>
                <w:noProof/>
              </w:rPr>
              <w:t>a.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noProof/>
              </w:rPr>
              <w:t>Ciljevi mehanizma za pritužbe (GRM)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_Toc159224440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10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52BBC208" w14:textId="20FA272D" w:rsidR="00A47442" w:rsidRDefault="00756460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41" w:history="1">
            <w:r w:rsidR="00A47442" w:rsidRPr="0064440D">
              <w:rPr>
                <w:rStyle w:val="Hyperlink"/>
                <w:noProof/>
              </w:rPr>
              <w:t>b.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noProof/>
              </w:rPr>
              <w:t>Tko može koristiti mehanizam za pritužbe (GRM)?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_Toc159224441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10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080F81E1" w14:textId="23EAF677" w:rsidR="00A47442" w:rsidRDefault="00756460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42" w:history="1">
            <w:r w:rsidR="00A47442" w:rsidRPr="0064440D">
              <w:rPr>
                <w:rStyle w:val="Hyperlink"/>
                <w:noProof/>
              </w:rPr>
              <w:t>c.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noProof/>
              </w:rPr>
              <w:t>Načela mehanizma za pritužbe (GRM)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_Toc159224442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10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55F64777" w14:textId="152968C2" w:rsidR="00A47442" w:rsidRDefault="00756460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43" w:history="1">
            <w:r w:rsidR="00A47442" w:rsidRPr="0064440D">
              <w:rPr>
                <w:rStyle w:val="Hyperlink"/>
                <w:noProof/>
              </w:rPr>
              <w:t>d.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noProof/>
              </w:rPr>
              <w:t>Primitak pritužbi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_Toc159224443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11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642078F2" w14:textId="70E937BB" w:rsidR="00A47442" w:rsidRDefault="00756460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44" w:history="1">
            <w:r w:rsidR="00A47442" w:rsidRPr="0064440D">
              <w:rPr>
                <w:rStyle w:val="Hyperlink"/>
                <w:noProof/>
                <w:lang w:val="hr-HR"/>
              </w:rPr>
              <w:t>7.</w:t>
            </w:r>
            <w:r w:rsidR="00A47442">
              <w:rPr>
                <w:rFonts w:eastAsiaTheme="minorEastAsia"/>
                <w:noProof/>
                <w:lang w:val="hr-HR" w:eastAsia="hr-HR"/>
              </w:rPr>
              <w:tab/>
            </w:r>
            <w:r w:rsidR="00A47442" w:rsidRPr="0064440D">
              <w:rPr>
                <w:rStyle w:val="Hyperlink"/>
                <w:noProof/>
                <w:lang w:val="hr-HR"/>
              </w:rPr>
              <w:t>Popis priloga: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_Toc159224444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11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4CCCB826" w14:textId="75FD9542" w:rsidR="00A47442" w:rsidRDefault="00756460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45" w:history="1">
            <w:r w:rsidR="00A47442" w:rsidRPr="0064440D">
              <w:rPr>
                <w:rStyle w:val="Hyperlink"/>
                <w:rFonts w:eastAsia="Calibri"/>
                <w:noProof/>
                <w:lang w:val="hr-HR"/>
              </w:rPr>
              <w:t>TABLICA 1 - PLAN UKLJUČIVANJA DIONIKA OSNOVNE ŠKOLE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_Toc159224445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12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64C17AA5" w14:textId="10EB15EB" w:rsidR="00A47442" w:rsidRDefault="00756460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46" w:history="1">
            <w:r w:rsidR="00A47442" w:rsidRPr="0064440D">
              <w:rPr>
                <w:rStyle w:val="Hyperlink"/>
                <w:rFonts w:eastAsia="Calibri"/>
                <w:noProof/>
                <w:lang w:val="hr-HR"/>
              </w:rPr>
              <w:t>TABLICA 2 - PRIKAZ IMPLEMENTACIJE PLANA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_Toc159224446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13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6D8AFAE8" w14:textId="50BED1FC" w:rsidR="00A47442" w:rsidRDefault="00756460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47" w:history="1">
            <w:r w:rsidR="00A47442" w:rsidRPr="0064440D">
              <w:rPr>
                <w:rStyle w:val="Hyperlink"/>
                <w:noProof/>
                <w:lang w:val="hr-HR"/>
              </w:rPr>
              <w:t>TABLICA 3 – STRATEGIJA ZA UKLJUČIVANJE STAJALIŠTA RANJIVIH SKUPINA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_Toc159224447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16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07C896DD" w14:textId="3E8EA161" w:rsidR="00A47442" w:rsidRDefault="00756460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224448" w:history="1">
            <w:r w:rsidR="00A47442" w:rsidRPr="0064440D">
              <w:rPr>
                <w:rStyle w:val="Hyperlink"/>
                <w:noProof/>
                <w:lang w:val="hr-HR"/>
              </w:rPr>
              <w:t>ZAHTJEV ZA PRITUŽBU (obrazac)</w:t>
            </w:r>
            <w:r w:rsidR="00A47442">
              <w:rPr>
                <w:noProof/>
                <w:webHidden/>
              </w:rPr>
              <w:tab/>
            </w:r>
            <w:r w:rsidR="00A47442">
              <w:rPr>
                <w:noProof/>
                <w:webHidden/>
              </w:rPr>
              <w:fldChar w:fldCharType="begin"/>
            </w:r>
            <w:r w:rsidR="00A47442">
              <w:rPr>
                <w:noProof/>
                <w:webHidden/>
              </w:rPr>
              <w:instrText xml:space="preserve"> PAGEREF _Toc159224448 \h </w:instrText>
            </w:r>
            <w:r w:rsidR="00A47442">
              <w:rPr>
                <w:noProof/>
                <w:webHidden/>
              </w:rPr>
            </w:r>
            <w:r w:rsidR="00A47442">
              <w:rPr>
                <w:noProof/>
                <w:webHidden/>
              </w:rPr>
              <w:fldChar w:fldCharType="separate"/>
            </w:r>
            <w:r w:rsidR="00A47442">
              <w:rPr>
                <w:noProof/>
                <w:webHidden/>
              </w:rPr>
              <w:t>17</w:t>
            </w:r>
            <w:r w:rsidR="00A47442">
              <w:rPr>
                <w:noProof/>
                <w:webHidden/>
              </w:rPr>
              <w:fldChar w:fldCharType="end"/>
            </w:r>
          </w:hyperlink>
        </w:p>
        <w:p w14:paraId="79E540CC" w14:textId="6AE06740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77777777" w:rsidR="002F20FD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0" w:name="_Toc159224429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0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120B16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međusobno </w:t>
      </w:r>
      <w:proofErr w:type="spellStart"/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uključivih</w:t>
      </w:r>
      <w:proofErr w:type="spellEnd"/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77777777" w:rsidR="00B20EEA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224430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1801713B" w14:textId="75205CD7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5A3099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5A309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5A309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5A309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5A3099" w:rsidRPr="005A3099">
        <w:rPr>
          <w:rFonts w:asciiTheme="majorHAnsi" w:hAnsiTheme="majorHAnsi" w:cstheme="majorHAnsi"/>
          <w:sz w:val="24"/>
          <w:szCs w:val="24"/>
          <w:lang w:val="hr-HR"/>
        </w:rPr>
        <w:t xml:space="preserve">Antun Gustav Matoš </w:t>
      </w:r>
      <w:proofErr w:type="spellStart"/>
      <w:r w:rsidR="005A3099" w:rsidRPr="005A3099">
        <w:rPr>
          <w:rFonts w:asciiTheme="majorHAnsi" w:hAnsiTheme="majorHAnsi" w:cstheme="majorHAnsi"/>
          <w:sz w:val="24"/>
          <w:szCs w:val="24"/>
          <w:lang w:val="hr-HR"/>
        </w:rPr>
        <w:t>Tovarnik</w:t>
      </w:r>
      <w:proofErr w:type="spellEnd"/>
      <w:r w:rsidRPr="005A3099">
        <w:rPr>
          <w:rFonts w:asciiTheme="majorHAnsi" w:hAnsiTheme="majorHAnsi" w:cstheme="majorHAnsi"/>
          <w:sz w:val="24"/>
          <w:szCs w:val="24"/>
          <w:lang w:val="hr-HR"/>
        </w:rPr>
        <w:t xml:space="preserve"> (Škola):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77777777" w:rsidR="00B20EEA" w:rsidRPr="00D818F9" w:rsidRDefault="005A5491" w:rsidP="005A6E3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3E09429C" w14:textId="77777777" w:rsidR="007F065F" w:rsidRDefault="007F065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208C363B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72BAE7FD" w:rsidR="00F85761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224431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0762BFD6" w14:textId="77777777" w:rsidR="00F14A47" w:rsidRPr="00F14A47" w:rsidRDefault="00F14A47" w:rsidP="00F14A47">
      <w:pPr>
        <w:rPr>
          <w:lang w:val="hr-HR"/>
        </w:rPr>
      </w:pPr>
    </w:p>
    <w:p w14:paraId="41B60F09" w14:textId="1D5E1714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3DA814A3" w14:textId="77777777" w:rsidR="00F14A47" w:rsidRPr="00D818F9" w:rsidRDefault="00F14A47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6442710C" w:rsidR="005A6E34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63F7D7E0" w14:textId="711B6DFB" w:rsidR="007F065F" w:rsidRDefault="007F065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45735B6" w14:textId="244CDEE3" w:rsidR="007F065F" w:rsidRDefault="007F065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340F662F" w14:textId="77777777" w:rsidR="007F065F" w:rsidRPr="00D818F9" w:rsidRDefault="007F065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5A6E34">
      <w:pPr>
        <w:pStyle w:val="Heading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3" w:name="_Toc155162248"/>
      <w:bookmarkStart w:id="4" w:name="_Toc155162249"/>
      <w:bookmarkStart w:id="5" w:name="_Toc159224432"/>
      <w:bookmarkEnd w:id="3"/>
      <w:bookmarkEnd w:id="4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5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="00830D22" w:rsidRPr="00D818F9">
        <w:rPr>
          <w:rStyle w:val="FootnoteReferenc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284A0B48" w:rsidR="00DF403D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7F065F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7F065F">
        <w:rPr>
          <w:rFonts w:asciiTheme="majorHAnsi" w:hAnsiTheme="majorHAnsi" w:cstheme="majorHAnsi"/>
          <w:b/>
          <w:sz w:val="24"/>
          <w:szCs w:val="24"/>
          <w:lang w:val="hr-HR"/>
        </w:rPr>
        <w:t>(GRM)</w:t>
      </w:r>
      <w:r w:rsidR="007F065F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23446A15" w14:textId="77777777" w:rsidR="007F065F" w:rsidRPr="00D818F9" w:rsidRDefault="007F065F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7E2D1EA" w14:textId="4EEC70BC" w:rsidR="00AC74BC" w:rsidRPr="00D818F9" w:rsidRDefault="00AC74BC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6" w:name="_Toc159224433"/>
      <w:bookmarkStart w:id="7" w:name="_Toc128141499"/>
      <w:bookmarkStart w:id="8" w:name="_Toc128141500"/>
      <w:r w:rsidRPr="00D818F9">
        <w:rPr>
          <w:lang w:val="hr-HR"/>
        </w:rPr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6"/>
      <w:r w:rsidRPr="00D818F9">
        <w:rPr>
          <w:lang w:val="hr-HR"/>
        </w:rPr>
        <w:t xml:space="preserve"> </w:t>
      </w:r>
      <w:bookmarkEnd w:id="7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9" w:name="_Toc159224434"/>
      <w:bookmarkEnd w:id="8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9"/>
      <w:proofErr w:type="spellEnd"/>
    </w:p>
    <w:p w14:paraId="482C53CC" w14:textId="3AFB15D7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na </w:t>
      </w:r>
      <w:r w:rsidR="00C41B4F">
        <w:rPr>
          <w:rFonts w:asciiTheme="majorHAnsi" w:hAnsiTheme="majorHAnsi" w:cstheme="majorHAnsi"/>
          <w:sz w:val="24"/>
          <w:szCs w:val="24"/>
          <w:lang w:val="hr-HR"/>
        </w:rPr>
        <w:t>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0" w:name="_Toc159224435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0"/>
      <w:proofErr w:type="spellEnd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440CFA6B" w14:textId="0CB49B7F" w:rsidR="00D013BF" w:rsidRPr="00F14A47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F14A47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F14A47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F14A47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F14A47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="004D1E7A" w:rsidRPr="00F14A47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 </w:t>
      </w:r>
      <w:r w:rsidRPr="00F14A47">
        <w:rPr>
          <w:rFonts w:asciiTheme="majorHAnsi" w:hAnsiTheme="majorHAnsi" w:cstheme="majorHAnsi"/>
          <w:b/>
          <w:sz w:val="24"/>
          <w:szCs w:val="24"/>
          <w:lang w:val="hr-HR"/>
        </w:rPr>
        <w:t xml:space="preserve">: </w:t>
      </w:r>
    </w:p>
    <w:p w14:paraId="78C4E353" w14:textId="77777777" w:rsidR="00F14A47" w:rsidRDefault="00F14A47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  <w:sectPr w:rsidR="00F14A47" w:rsidSect="00F14A47">
          <w:footerReference w:type="default" r:id="rId9"/>
          <w:pgSz w:w="15840" w:h="12240" w:orient="landscape"/>
          <w:pgMar w:top="1077" w:right="672" w:bottom="1440" w:left="851" w:header="720" w:footer="720" w:gutter="0"/>
          <w:cols w:space="720"/>
          <w:docGrid w:linePitch="360"/>
        </w:sectPr>
      </w:pPr>
    </w:p>
    <w:p w14:paraId="40EFC68B" w14:textId="1AA9A252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29CD9590" w:rsidR="00D013BF" w:rsidRPr="00D818F9" w:rsidRDefault="005A3099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31B43FC0" w14:textId="77777777" w:rsidR="00D013BF" w:rsidRPr="00D818F9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41044B1B" w14:textId="77777777" w:rsidR="00D013BF" w:rsidRPr="00D818F9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27B02DDB" w14:textId="3C5B34FB" w:rsidR="00D013BF" w:rsidRDefault="005A3099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1" w:name="_Hlk147148173"/>
      <w:r w:rsidRPr="005A3099">
        <w:rPr>
          <w:rFonts w:asciiTheme="majorHAnsi" w:hAnsiTheme="majorHAnsi" w:cstheme="majorHAnsi"/>
          <w:sz w:val="24"/>
          <w:szCs w:val="24"/>
          <w:lang w:val="hr-HR"/>
        </w:rPr>
        <w:t>Vanjski suradnici</w:t>
      </w:r>
      <w:r w:rsidR="004D1E7A">
        <w:rPr>
          <w:rFonts w:asciiTheme="majorHAnsi" w:hAnsiTheme="majorHAnsi" w:cstheme="majorHAnsi"/>
          <w:sz w:val="24"/>
          <w:szCs w:val="24"/>
          <w:lang w:val="hr-HR"/>
        </w:rPr>
        <w:t xml:space="preserve"> (B2, školska medicina, psihologinja, defektologinja) </w:t>
      </w:r>
    </w:p>
    <w:p w14:paraId="24EFFDD9" w14:textId="2237079E" w:rsidR="004D1E7A" w:rsidRDefault="004D1E7A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Udruge na lokalnoj razini i šire</w:t>
      </w:r>
    </w:p>
    <w:p w14:paraId="342C0FD7" w14:textId="45D646B1" w:rsidR="004D1E7A" w:rsidRDefault="004D1E7A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Tijela lokalne vlasti</w:t>
      </w:r>
    </w:p>
    <w:p w14:paraId="4862DCD3" w14:textId="53354630" w:rsidR="004D1E7A" w:rsidRDefault="004D1E7A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Kritički prijatelji</w:t>
      </w:r>
    </w:p>
    <w:p w14:paraId="3DD274E5" w14:textId="0909FF00" w:rsidR="004D1E7A" w:rsidRDefault="00D35278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CDŠ škole (</w:t>
      </w:r>
      <w:proofErr w:type="spellStart"/>
      <w:r w:rsidR="004D1E7A">
        <w:rPr>
          <w:rFonts w:asciiTheme="majorHAnsi" w:hAnsiTheme="majorHAnsi" w:cstheme="majorHAnsi"/>
          <w:sz w:val="24"/>
          <w:szCs w:val="24"/>
          <w:lang w:val="hr-HR"/>
        </w:rPr>
        <w:t>Komletinci</w:t>
      </w:r>
      <w:proofErr w:type="spellEnd"/>
      <w:r w:rsidR="004D1E7A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proofErr w:type="spellStart"/>
      <w:r w:rsidR="004D1E7A">
        <w:rPr>
          <w:rFonts w:asciiTheme="majorHAnsi" w:hAnsiTheme="majorHAnsi" w:cstheme="majorHAnsi"/>
          <w:sz w:val="24"/>
          <w:szCs w:val="24"/>
          <w:lang w:val="hr-HR"/>
        </w:rPr>
        <w:t>Josipdol</w:t>
      </w:r>
      <w:proofErr w:type="spellEnd"/>
      <w:r w:rsidR="004D1E7A">
        <w:rPr>
          <w:rFonts w:asciiTheme="majorHAnsi" w:hAnsiTheme="majorHAnsi" w:cstheme="majorHAnsi"/>
          <w:sz w:val="24"/>
          <w:szCs w:val="24"/>
          <w:lang w:val="hr-HR"/>
        </w:rPr>
        <w:t xml:space="preserve"> , Novi Marof i Rakovica)</w:t>
      </w:r>
    </w:p>
    <w:p w14:paraId="7D29E0E7" w14:textId="06EEE055" w:rsidR="004D1E7A" w:rsidRDefault="004D1E7A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Škole koje nisu u CDŠ (</w:t>
      </w: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Tordinci</w:t>
      </w:r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Ivankovo</w:t>
      </w:r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 xml:space="preserve">, Stari </w:t>
      </w: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Mikanovci</w:t>
      </w:r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 xml:space="preserve"> i </w:t>
      </w: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Vođinci</w:t>
      </w:r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>)</w:t>
      </w:r>
    </w:p>
    <w:p w14:paraId="1520DF0B" w14:textId="1BA5F539" w:rsidR="004D1E7A" w:rsidRDefault="004D1E7A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Erasmus</w:t>
      </w:r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 xml:space="preserve"> partneri </w:t>
      </w:r>
    </w:p>
    <w:p w14:paraId="45535DBC" w14:textId="77777777" w:rsidR="00F14A47" w:rsidRDefault="00F14A47" w:rsidP="007F065F">
      <w:pPr>
        <w:pStyle w:val="ListParagraph"/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  <w:sectPr w:rsidR="00F14A47" w:rsidSect="00F14A47">
          <w:type w:val="continuous"/>
          <w:pgSz w:w="15840" w:h="12240" w:orient="landscape"/>
          <w:pgMar w:top="1077" w:right="672" w:bottom="1440" w:left="851" w:header="720" w:footer="720" w:gutter="0"/>
          <w:cols w:num="2" w:space="720"/>
          <w:docGrid w:linePitch="360"/>
        </w:sectPr>
      </w:pPr>
    </w:p>
    <w:p w14:paraId="48BD4E2B" w14:textId="404025B4" w:rsidR="007F065F" w:rsidRDefault="007F065F" w:rsidP="007F065F">
      <w:pPr>
        <w:pStyle w:val="ListParagraph"/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77F33278" w14:textId="77777777" w:rsidR="00F14A47" w:rsidRPr="005A3099" w:rsidRDefault="00F14A47" w:rsidP="007F065F">
      <w:pPr>
        <w:pStyle w:val="ListParagraph"/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2CDBED52" w14:textId="3AAA8CDA" w:rsidR="001C6E66" w:rsidRDefault="00D013BF" w:rsidP="00E14627">
      <w:pPr>
        <w:pStyle w:val="Heading2"/>
        <w:numPr>
          <w:ilvl w:val="0"/>
          <w:numId w:val="45"/>
        </w:numPr>
      </w:pPr>
      <w:bookmarkStart w:id="12" w:name="_Toc159224436"/>
      <w:bookmarkEnd w:id="11"/>
      <w:proofErr w:type="spellStart"/>
      <w:r w:rsidRPr="00E14627">
        <w:lastRenderedPageBreak/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12"/>
      <w:proofErr w:type="spellEnd"/>
      <w:r w:rsidRPr="00E14627">
        <w:t xml:space="preserve"> </w:t>
      </w:r>
    </w:p>
    <w:p w14:paraId="3BEA5A84" w14:textId="77777777" w:rsidR="00F14A47" w:rsidRPr="00F14A47" w:rsidRDefault="00F14A47" w:rsidP="00F14A47"/>
    <w:p w14:paraId="0C2C3690" w14:textId="6188667B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48D05B9E" w14:textId="77777777" w:rsidR="00F14A47" w:rsidRPr="00D818F9" w:rsidRDefault="00F14A47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Pr="00D818F9" w:rsidRDefault="00D013BF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4CE926A2" w14:textId="3BCEA6EB" w:rsidR="00F30D57" w:rsidRDefault="00F30D57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okrugli stolovi, razgovori s ključnim dionicima, društvene mreže itd. Posebni mehanizmi savjetovanja prilagodit će se (izmijeniti) utvrđenim dionicima, uključujući sve ranjive skupine ili one s posebnim potrebama. </w:t>
      </w:r>
    </w:p>
    <w:p w14:paraId="01E648AA" w14:textId="3F010BFB" w:rsidR="00857BEB" w:rsidRPr="00490320" w:rsidRDefault="00857BEB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Međusobni posjeti CDŠ </w:t>
      </w:r>
      <w:r w:rsidRPr="00857BEB">
        <w:rPr>
          <w:rFonts w:asciiTheme="majorHAnsi" w:hAnsiTheme="majorHAnsi" w:cstheme="majorHAnsi"/>
          <w:b/>
          <w:bCs/>
          <w:sz w:val="24"/>
          <w:szCs w:val="24"/>
          <w:lang w:val="hr-HR"/>
        </w:rPr>
        <w:t>škola</w:t>
      </w:r>
      <w:r w:rsidRPr="00857BEB">
        <w:rPr>
          <w:rFonts w:asciiTheme="majorHAnsi" w:hAnsiTheme="majorHAnsi" w:cstheme="majorHAnsi"/>
          <w:b/>
          <w:sz w:val="24"/>
          <w:szCs w:val="24"/>
          <w:lang w:val="hr-HR"/>
        </w:rPr>
        <w:t xml:space="preserve"> i drugih škola u Planu</w:t>
      </w:r>
      <w:r>
        <w:rPr>
          <w:rFonts w:asciiTheme="majorHAnsi" w:hAnsiTheme="majorHAnsi" w:cstheme="majorHAnsi"/>
          <w:b/>
          <w:sz w:val="24"/>
          <w:szCs w:val="24"/>
          <w:lang w:val="hr-HR"/>
        </w:rPr>
        <w:t xml:space="preserve"> ( razmjena iskustava)</w:t>
      </w:r>
    </w:p>
    <w:p w14:paraId="263566E4" w14:textId="4700ECC8" w:rsidR="00490320" w:rsidRPr="00D818F9" w:rsidRDefault="00490320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sz w:val="24"/>
          <w:szCs w:val="24"/>
          <w:lang w:val="hr-HR"/>
        </w:rPr>
        <w:t xml:space="preserve">Mediji – </w:t>
      </w:r>
      <w:r>
        <w:rPr>
          <w:rFonts w:asciiTheme="majorHAnsi" w:hAnsiTheme="majorHAnsi" w:cstheme="majorHAnsi"/>
          <w:sz w:val="24"/>
          <w:szCs w:val="24"/>
          <w:lang w:val="hr-HR"/>
        </w:rPr>
        <w:t>informiranje, reportaže, prilozi…</w:t>
      </w:r>
    </w:p>
    <w:p w14:paraId="01EBAD03" w14:textId="75F81720" w:rsidR="004619CE" w:rsidRDefault="004619CE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99C124C" w14:textId="78FD6ADE" w:rsidR="00F14A47" w:rsidRDefault="00F14A47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2CF9C1FB" w14:textId="77777777" w:rsidR="00F14A47" w:rsidRPr="00D818F9" w:rsidRDefault="00F14A47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699080E" w14:textId="77777777" w:rsidR="00552AE2" w:rsidRPr="00E14627" w:rsidRDefault="00F30D57" w:rsidP="00E14627">
      <w:pPr>
        <w:pStyle w:val="Heading2"/>
        <w:numPr>
          <w:ilvl w:val="0"/>
          <w:numId w:val="45"/>
        </w:numPr>
      </w:pPr>
      <w:bookmarkStart w:id="13" w:name="_Toc159224437"/>
      <w:proofErr w:type="spellStart"/>
      <w:r w:rsidRPr="00E14627">
        <w:lastRenderedPageBreak/>
        <w:t>Komunikacij</w:t>
      </w:r>
      <w:r w:rsidR="00A3654E" w:rsidRPr="00E14627">
        <w:t>a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3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081A7689" w:rsidR="00230FC4" w:rsidRDefault="00230FC4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7A421D10" w14:textId="630161E9" w:rsidR="00857BEB" w:rsidRPr="00D818F9" w:rsidRDefault="00857BEB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Izvješća o realizaciji</w:t>
      </w:r>
    </w:p>
    <w:p w14:paraId="1685D00E" w14:textId="1861EBC7" w:rsidR="00F30D57" w:rsidRPr="00D818F9" w:rsidRDefault="003745D8" w:rsidP="00F14A4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i/>
          <w:sz w:val="24"/>
          <w:szCs w:val="24"/>
          <w:lang w:val="hr-HR"/>
        </w:rPr>
        <w:t xml:space="preserve"> 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hyperlink r:id="rId10" w:history="1">
        <w:r w:rsidR="00857BEB" w:rsidRPr="003145B2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http://os-agmatos-tovarnik.skole.hr/</w:t>
        </w:r>
      </w:hyperlink>
      <w:r w:rsidR="007F065F">
        <w:rPr>
          <w:rFonts w:asciiTheme="majorHAnsi" w:hAnsiTheme="majorHAnsi" w:cstheme="majorHAnsi"/>
          <w:sz w:val="24"/>
          <w:szCs w:val="24"/>
          <w:lang w:val="hr-HR"/>
        </w:rPr>
        <w:t xml:space="preserve">  </w:t>
      </w:r>
      <w:r w:rsidR="00857BEB" w:rsidRPr="00D818F9">
        <w:rPr>
          <w:rFonts w:asciiTheme="majorHAnsi" w:hAnsiTheme="majorHAnsi" w:cstheme="majorHAnsi"/>
          <w:sz w:val="24"/>
          <w:szCs w:val="24"/>
          <w:lang w:val="hr-HR"/>
        </w:rPr>
        <w:t>tijekom i nakon provedbe Projekta.</w:t>
      </w:r>
    </w:p>
    <w:p w14:paraId="74D05535" w14:textId="18C14C31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7761DB08" w14:textId="77777777" w:rsidR="000619A1" w:rsidRPr="00E14627" w:rsidRDefault="000619A1" w:rsidP="00E14627">
      <w:pPr>
        <w:pStyle w:val="Heading2"/>
        <w:numPr>
          <w:ilvl w:val="0"/>
          <w:numId w:val="45"/>
        </w:numPr>
      </w:pPr>
      <w:bookmarkStart w:id="14" w:name="_Toc159224438"/>
      <w:proofErr w:type="spellStart"/>
      <w:r w:rsidRPr="00E14627">
        <w:t>Praćenje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14"/>
      <w:proofErr w:type="spellEnd"/>
    </w:p>
    <w:p w14:paraId="001CAE7B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472CECDF" w14:textId="77777777" w:rsidR="00F14A47" w:rsidRDefault="00F14A47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31DB5A88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 jednom godišnje</w:t>
      </w:r>
      <w:r w:rsidR="005A3099">
        <w:rPr>
          <w:rFonts w:asciiTheme="majorHAnsi" w:hAnsiTheme="majorHAnsi" w:cstheme="majorHAnsi"/>
          <w:sz w:val="24"/>
          <w:szCs w:val="24"/>
          <w:lang w:val="hr-HR"/>
        </w:rPr>
        <w:t xml:space="preserve"> (studeni)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11" w:history="1">
        <w:r w:rsidRPr="00D818F9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524EE22F" w:rsidR="000619A1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dionika kroz sve godine primjene Eksperimentalnog programa škola će objaviti na svojoj mrežnoj stranici te isto dostaviti Ministarstvu znanosti i obrazovanja do 15. lipnja 2026. godine.</w:t>
      </w:r>
    </w:p>
    <w:p w14:paraId="7F4A7E6C" w14:textId="2C700461" w:rsidR="000619A1" w:rsidRPr="00D818F9" w:rsidRDefault="000619A1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15" w:name="_Toc159224439"/>
      <w:r w:rsidRPr="00D818F9">
        <w:rPr>
          <w:lang w:val="hr-HR"/>
        </w:rPr>
        <w:lastRenderedPageBreak/>
        <w:t>Mehanizam za pritužbe (GRM)</w:t>
      </w:r>
      <w:bookmarkEnd w:id="15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3A9CAA33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273A2E89" w14:textId="77777777" w:rsidR="00F14A47" w:rsidRPr="00D818F9" w:rsidRDefault="00F14A47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6" w:name="_Toc159224440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6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7" w:name="_Toc159224441"/>
      <w:proofErr w:type="spellStart"/>
      <w:r w:rsidRPr="00E14627">
        <w:t>Tko</w:t>
      </w:r>
      <w:proofErr w:type="spell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7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8" w:name="_Toc159224442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</w:t>
      </w:r>
      <w:proofErr w:type="spellStart"/>
      <w:r w:rsidRPr="00E14627">
        <w:t>za</w:t>
      </w:r>
      <w:proofErr w:type="spellEnd"/>
      <w:r w:rsidRPr="00E14627">
        <w:t xml:space="preserve">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8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9" w:name="_Toc159224443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19"/>
      <w:proofErr w:type="spellEnd"/>
    </w:p>
    <w:p w14:paraId="0B2F79E1" w14:textId="1043F78B" w:rsidR="000619A1" w:rsidRPr="00CB43A2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adresu </w:t>
      </w:r>
      <w:hyperlink r:id="rId12" w:history="1">
        <w:r w:rsidR="005A3099" w:rsidRPr="005177B9">
          <w:rPr>
            <w:rStyle w:val="Hyperlink"/>
            <w:rFonts w:asciiTheme="majorHAnsi" w:hAnsiTheme="majorHAnsi" w:cstheme="majorHAnsi"/>
            <w:sz w:val="24"/>
            <w:lang w:val="hr-HR"/>
          </w:rPr>
          <w:t>ured@os-agmatos-tovarnik.skole.hr</w:t>
        </w:r>
      </w:hyperlink>
      <w:r w:rsidR="005177B9">
        <w:rPr>
          <w:rFonts w:asciiTheme="majorHAnsi" w:hAnsiTheme="majorHAnsi" w:cstheme="majorHAnsi"/>
          <w:sz w:val="24"/>
          <w:lang w:val="hr-HR"/>
        </w:rPr>
        <w:t xml:space="preserve"> . </w:t>
      </w:r>
      <w:r w:rsidRPr="00D818F9">
        <w:rPr>
          <w:rFonts w:asciiTheme="majorHAnsi" w:hAnsiTheme="majorHAnsi" w:cstheme="majorHAnsi"/>
          <w:sz w:val="24"/>
          <w:lang w:val="hr-HR"/>
        </w:rPr>
        <w:t>Zahtjev za pritužbu je dostupan</w:t>
      </w:r>
      <w:r w:rsidR="005177B9">
        <w:rPr>
          <w:rFonts w:asciiTheme="majorHAnsi" w:hAnsiTheme="majorHAnsi" w:cstheme="majorHAnsi"/>
          <w:sz w:val="24"/>
          <w:lang w:val="hr-HR"/>
        </w:rPr>
        <w:t xml:space="preserve"> i na mrežnoj stranici Škole na </w:t>
      </w:r>
      <w:r w:rsidR="00CB43A2">
        <w:rPr>
          <w:rFonts w:asciiTheme="majorHAnsi" w:hAnsiTheme="majorHAnsi" w:cstheme="majorHAnsi"/>
          <w:sz w:val="24"/>
          <w:lang w:val="hr-HR"/>
        </w:rPr>
        <w:t xml:space="preserve">poveznici: </w:t>
      </w:r>
      <w:hyperlink r:id="rId13" w:history="1">
        <w:r w:rsidR="001D1C7D" w:rsidRPr="001A0CB0">
          <w:rPr>
            <w:rStyle w:val="Hyperlink"/>
            <w:rFonts w:asciiTheme="majorHAnsi" w:hAnsiTheme="majorHAnsi" w:cstheme="majorHAnsi"/>
            <w:sz w:val="24"/>
            <w:lang w:val="hr-HR"/>
          </w:rPr>
          <w:t>http://os-agmatos-tovarnik.skole.hr/dokumenti_skole</w:t>
        </w:r>
      </w:hyperlink>
      <w:r w:rsidR="001D1C7D">
        <w:rPr>
          <w:rFonts w:asciiTheme="majorHAnsi" w:hAnsiTheme="majorHAnsi" w:cstheme="majorHAnsi"/>
          <w:color w:val="000000" w:themeColor="text1"/>
          <w:sz w:val="24"/>
          <w:lang w:val="hr-HR"/>
        </w:rPr>
        <w:t xml:space="preserve"> </w:t>
      </w:r>
      <w:r w:rsidR="00857BEB">
        <w:rPr>
          <w:rFonts w:asciiTheme="majorHAnsi" w:hAnsiTheme="majorHAnsi" w:cstheme="majorHAnsi"/>
          <w:color w:val="000000" w:themeColor="text1"/>
          <w:sz w:val="24"/>
          <w:lang w:val="hr-HR"/>
        </w:rPr>
        <w:t xml:space="preserve"> ili u tajništvu škole u fizičkom obliku.</w:t>
      </w:r>
    </w:p>
    <w:p w14:paraId="37636A08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2F688256" w:rsidR="000619A1" w:rsidRPr="00D818F9" w:rsidRDefault="00CB43A2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1D1C7D">
        <w:rPr>
          <w:rFonts w:asciiTheme="majorHAnsi" w:hAnsiTheme="majorHAnsi" w:cstheme="majorHAnsi"/>
          <w:sz w:val="24"/>
          <w:lang w:val="hr-HR"/>
        </w:rPr>
        <w:t>Tatjana Vuko-</w:t>
      </w:r>
      <w:proofErr w:type="spellStart"/>
      <w:r w:rsidRPr="001D1C7D">
        <w:rPr>
          <w:rFonts w:asciiTheme="majorHAnsi" w:hAnsiTheme="majorHAnsi" w:cstheme="majorHAnsi"/>
          <w:sz w:val="24"/>
          <w:lang w:val="hr-HR"/>
        </w:rPr>
        <w:t>Pejak</w:t>
      </w:r>
      <w:proofErr w:type="spellEnd"/>
      <w:r w:rsidR="005C0162">
        <w:rPr>
          <w:rFonts w:asciiTheme="majorHAnsi" w:hAnsiTheme="majorHAnsi" w:cstheme="majorHAnsi"/>
          <w:sz w:val="24"/>
          <w:lang w:val="hr-HR"/>
        </w:rPr>
        <w:t xml:space="preserve">, tajnik školske ustanove </w:t>
      </w:r>
      <w:r w:rsidRPr="001D1C7D">
        <w:rPr>
          <w:rFonts w:asciiTheme="majorHAnsi" w:hAnsiTheme="majorHAnsi" w:cstheme="majorHAnsi"/>
          <w:sz w:val="24"/>
          <w:lang w:val="hr-HR"/>
        </w:rPr>
        <w:t xml:space="preserve"> </w:t>
      </w:r>
      <w:r w:rsidR="000619A1" w:rsidRPr="00D818F9">
        <w:rPr>
          <w:rFonts w:asciiTheme="majorHAnsi" w:hAnsiTheme="majorHAnsi" w:cstheme="majorHAnsi"/>
          <w:sz w:val="24"/>
          <w:lang w:val="hr-HR"/>
        </w:rPr>
        <w:t xml:space="preserve">je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2583C6B2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Škola će voditi evidenciju zaprimljenih pritužbi. Značajne pritužbe ili incidente Škola će odmah po primitku dostaviti stručnjaku za društvena pitanja Ministarstva znanosti i obrazovanja na e-mail adresu </w:t>
      </w:r>
      <w:hyperlink r:id="rId14" w:history="1">
        <w:r w:rsidR="00F14A47" w:rsidRPr="0096095B">
          <w:rPr>
            <w:rStyle w:val="Hyperlink"/>
            <w:rFonts w:asciiTheme="majorHAnsi" w:hAnsiTheme="majorHAnsi" w:cstheme="majorHAnsi"/>
            <w:sz w:val="24"/>
            <w:lang w:val="hr-HR"/>
          </w:rPr>
          <w:t>antun.bozic@mzo.hr</w:t>
        </w:r>
      </w:hyperlink>
      <w:r w:rsidR="00F14A47">
        <w:rPr>
          <w:rFonts w:asciiTheme="majorHAnsi" w:hAnsiTheme="majorHAnsi" w:cstheme="majorHAnsi"/>
          <w:sz w:val="24"/>
          <w:lang w:val="hr-HR"/>
        </w:rPr>
        <w:t xml:space="preserve"> .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268B736B" w14:textId="3DBEA6B6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0EFBEC4F" w:rsidR="001106F6" w:rsidRPr="007F065F" w:rsidRDefault="001106F6" w:rsidP="0087740B">
      <w:pPr>
        <w:pStyle w:val="Heading1"/>
        <w:numPr>
          <w:ilvl w:val="0"/>
          <w:numId w:val="2"/>
        </w:numPr>
        <w:rPr>
          <w:lang w:val="hr-HR"/>
        </w:rPr>
      </w:pPr>
      <w:bookmarkStart w:id="20" w:name="_Toc159224444"/>
      <w:r w:rsidRPr="007F065F">
        <w:rPr>
          <w:lang w:val="hr-HR"/>
        </w:rPr>
        <w:t>P</w:t>
      </w:r>
      <w:r w:rsidR="00E14627" w:rsidRPr="007F065F">
        <w:rPr>
          <w:lang w:val="hr-HR"/>
        </w:rPr>
        <w:t>opis priloga</w:t>
      </w:r>
      <w:r w:rsidRPr="007F065F">
        <w:rPr>
          <w:lang w:val="hr-HR"/>
        </w:rPr>
        <w:t>:</w:t>
      </w:r>
      <w:bookmarkEnd w:id="20"/>
      <w:r w:rsidRPr="007F065F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50F6DA8A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</w:t>
      </w:r>
      <w:r w:rsidR="0087740B">
        <w:rPr>
          <w:rFonts w:asciiTheme="majorHAnsi" w:hAnsiTheme="majorHAnsi" w:cstheme="majorHAnsi"/>
          <w:sz w:val="24"/>
          <w:szCs w:val="24"/>
          <w:lang w:val="hr-HR"/>
        </w:rPr>
        <w:t>učivanja dionika škole – str. 12</w:t>
      </w:r>
    </w:p>
    <w:p w14:paraId="1AB7A889" w14:textId="7D70734B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2. Prika</w:t>
      </w:r>
      <w:r w:rsidR="0087740B">
        <w:rPr>
          <w:rFonts w:asciiTheme="majorHAnsi" w:hAnsiTheme="majorHAnsi" w:cstheme="majorHAnsi"/>
          <w:sz w:val="24"/>
          <w:szCs w:val="24"/>
          <w:lang w:val="hr-HR"/>
        </w:rPr>
        <w:t>z implementacije Plana – str. 13</w:t>
      </w:r>
    </w:p>
    <w:p w14:paraId="12C94319" w14:textId="572B0F03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</w:t>
      </w:r>
      <w:r w:rsidR="0087740B">
        <w:rPr>
          <w:rFonts w:asciiTheme="majorHAnsi" w:hAnsiTheme="majorHAnsi" w:cstheme="majorHAnsi"/>
          <w:sz w:val="24"/>
          <w:szCs w:val="24"/>
          <w:lang w:val="hr-HR"/>
        </w:rPr>
        <w:t>lišta ranjivih skupina – str. 16</w:t>
      </w:r>
    </w:p>
    <w:p w14:paraId="0485F950" w14:textId="50DEB47C" w:rsidR="005B6EFC" w:rsidRDefault="005B6EFC" w:rsidP="005B6EFC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87740B">
        <w:rPr>
          <w:rFonts w:asciiTheme="majorHAnsi" w:hAnsiTheme="majorHAnsi" w:cstheme="majorHAnsi"/>
          <w:sz w:val="24"/>
          <w:szCs w:val="24"/>
          <w:lang w:val="hr-HR"/>
        </w:rPr>
        <w:t xml:space="preserve"> – str. 17</w:t>
      </w:r>
    </w:p>
    <w:p w14:paraId="7727870F" w14:textId="77777777" w:rsidR="00F14A47" w:rsidRPr="001106F6" w:rsidRDefault="00F14A47" w:rsidP="00F14A47">
      <w:pPr>
        <w:pStyle w:val="ListParagraph"/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2CA0EF4" w14:textId="4B6DFE45" w:rsidR="008104D2" w:rsidRPr="00D818F9" w:rsidRDefault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7"/>
      </w:tblGrid>
      <w:tr w:rsidR="008104D2" w:rsidRPr="00D818F9" w14:paraId="0E14EC88" w14:textId="77777777" w:rsidTr="001106F6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2E870D45" w14:textId="0010AA3A" w:rsidR="00147AF7" w:rsidRPr="00F14A47" w:rsidRDefault="001106F6" w:rsidP="00F14A47">
            <w:pPr>
              <w:pStyle w:val="Heading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1" w:name="_Toc159224445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1 - PLAN UKLJUČIVANJA DIONIKA OSNOVNE ŠKOLE</w:t>
            </w:r>
            <w:bookmarkEnd w:id="21"/>
            <w:r w:rsidRPr="00D818F9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</w:p>
        </w:tc>
      </w:tr>
      <w:tr w:rsidR="008104D2" w:rsidRPr="00D818F9" w14:paraId="10FA043B" w14:textId="77777777" w:rsidTr="001106F6">
        <w:tc>
          <w:tcPr>
            <w:tcW w:w="0" w:type="auto"/>
            <w:shd w:val="clear" w:color="auto" w:fill="5B9BD5" w:themeFill="accent5"/>
            <w:vAlign w:val="center"/>
          </w:tcPr>
          <w:p w14:paraId="53C2D66D" w14:textId="199485CC" w:rsidR="008104D2" w:rsidRPr="00F14A47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Implementacija Eksperimentalnog programa „Osnovna škola kao cjelodnevna škola: Uravnotežen, pravedan, učinkovit i održiv sustav odgoja i obrazovanja“</w:t>
            </w:r>
          </w:p>
          <w:p w14:paraId="74A8F633" w14:textId="27D70AEC" w:rsidR="008104D2" w:rsidRPr="00F14A47" w:rsidRDefault="008104D2" w:rsidP="008104D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Razdoblje provedbe Plana: ožujak 2023. – kolovoz 2027.</w:t>
            </w:r>
          </w:p>
        </w:tc>
      </w:tr>
      <w:tr w:rsidR="008104D2" w:rsidRPr="00D818F9" w14:paraId="5846E9F3" w14:textId="77777777" w:rsidTr="000962C7">
        <w:trPr>
          <w:trHeight w:val="2149"/>
        </w:trPr>
        <w:tc>
          <w:tcPr>
            <w:tcW w:w="0" w:type="auto"/>
          </w:tcPr>
          <w:p w14:paraId="666C19A8" w14:textId="77777777" w:rsidR="005177B9" w:rsidRPr="00F14A47" w:rsidRDefault="008104D2" w:rsidP="008104D2">
            <w:pPr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 xml:space="preserve">Ciljevi: </w:t>
            </w:r>
          </w:p>
          <w:p w14:paraId="6FD27AEC" w14:textId="77777777" w:rsidR="005177B9" w:rsidRPr="00F14A47" w:rsidRDefault="005177B9" w:rsidP="005177B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>Osigurati da su dionici informirani o implementaciji</w:t>
            </w:r>
            <w:r w:rsidRPr="00F14A47">
              <w:rPr>
                <w:lang w:val="hr-HR"/>
              </w:rPr>
              <w:t xml:space="preserve"> </w:t>
            </w:r>
            <w:r w:rsidRPr="00F14A47">
              <w:rPr>
                <w:rFonts w:asciiTheme="majorHAnsi" w:eastAsia="Calibri" w:hAnsiTheme="majorHAnsi" w:cstheme="majorHAnsi"/>
                <w:lang w:val="hr-HR"/>
              </w:rPr>
              <w:t xml:space="preserve">Eksperimentalnog programa te da imaju primjerenu suradnju sa školom kako bi: </w:t>
            </w:r>
          </w:p>
          <w:p w14:paraId="78C2B075" w14:textId="77777777" w:rsidR="005177B9" w:rsidRPr="00F14A47" w:rsidRDefault="005177B9" w:rsidP="005177B9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 xml:space="preserve">međusobno dijelili i učili u vezi s provedbom Eksperimentalnog programa (EP); </w:t>
            </w:r>
          </w:p>
          <w:p w14:paraId="5FF87B1A" w14:textId="77777777" w:rsidR="005177B9" w:rsidRPr="00F14A47" w:rsidRDefault="005177B9" w:rsidP="005177B9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 xml:space="preserve">prikupili informacije o mogućnostima povezanima s EP </w:t>
            </w:r>
          </w:p>
          <w:p w14:paraId="5A97855C" w14:textId="77777777" w:rsidR="005177B9" w:rsidRPr="00F14A47" w:rsidRDefault="005177B9" w:rsidP="005177B9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 xml:space="preserve">riješili nedoumice ili nepredviđena pitanja koja se pojave pri implementaciji EP. </w:t>
            </w:r>
          </w:p>
          <w:p w14:paraId="318F0F33" w14:textId="75BE2218" w:rsidR="001106F6" w:rsidRPr="00F14A47" w:rsidRDefault="005177B9" w:rsidP="00DE4B65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8104D2" w:rsidRPr="00D818F9" w14:paraId="322E1CBB" w14:textId="77777777" w:rsidTr="008104D2">
        <w:tc>
          <w:tcPr>
            <w:tcW w:w="0" w:type="auto"/>
          </w:tcPr>
          <w:p w14:paraId="3389E1A0" w14:textId="77777777" w:rsidR="008104D2" w:rsidRPr="00F14A47" w:rsidRDefault="008104D2" w:rsidP="008104D2">
            <w:pPr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>Aktivnosti:</w:t>
            </w:r>
          </w:p>
          <w:p w14:paraId="067643BA" w14:textId="6AE6C000" w:rsidR="005177B9" w:rsidRPr="00F14A47" w:rsidRDefault="005177B9" w:rsidP="005177B9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proofErr w:type="spellStart"/>
            <w:r w:rsidRPr="00F14A47">
              <w:rPr>
                <w:rFonts w:asciiTheme="majorHAnsi" w:eastAsia="Calibri" w:hAnsiTheme="majorHAnsi" w:cstheme="majorHAnsi"/>
                <w:lang w:val="hr-HR"/>
              </w:rPr>
              <w:t>mapiranje</w:t>
            </w:r>
            <w:proofErr w:type="spellEnd"/>
            <w:r w:rsidRPr="00F14A47">
              <w:rPr>
                <w:rFonts w:asciiTheme="majorHAnsi" w:eastAsia="Calibri" w:hAnsiTheme="majorHAnsi" w:cstheme="majorHAnsi"/>
                <w:lang w:val="hr-HR"/>
              </w:rPr>
              <w:t xml:space="preserve"> dionika za školu, osiguravajući </w:t>
            </w:r>
            <w:proofErr w:type="spellStart"/>
            <w:r w:rsidRPr="00F14A47">
              <w:rPr>
                <w:rFonts w:asciiTheme="majorHAnsi" w:eastAsia="Calibri" w:hAnsiTheme="majorHAnsi" w:cstheme="majorHAnsi"/>
                <w:lang w:val="hr-HR"/>
              </w:rPr>
              <w:t>uključivost</w:t>
            </w:r>
            <w:proofErr w:type="spellEnd"/>
            <w:r w:rsidRPr="00F14A47">
              <w:rPr>
                <w:rFonts w:asciiTheme="majorHAnsi" w:eastAsia="Calibri" w:hAnsiTheme="majorHAnsi" w:cstheme="majorHAnsi"/>
                <w:lang w:val="hr-HR"/>
              </w:rPr>
              <w:t xml:space="preserve"> različitih skupina među obrazovnim zajednicama, uključujući ranjive učenike i obitelji t</w:t>
            </w:r>
            <w:r w:rsidR="00F14A47">
              <w:rPr>
                <w:rFonts w:asciiTheme="majorHAnsi" w:eastAsia="Calibri" w:hAnsiTheme="majorHAnsi" w:cstheme="majorHAnsi"/>
                <w:lang w:val="hr-HR"/>
              </w:rPr>
              <w:t>e one iz visokorizičnih sredina</w:t>
            </w:r>
          </w:p>
          <w:p w14:paraId="0210DE49" w14:textId="37119DCE" w:rsidR="005177B9" w:rsidRPr="00F14A47" w:rsidRDefault="007F065F" w:rsidP="005177B9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>r</w:t>
            </w:r>
            <w:r w:rsidR="005177B9" w:rsidRPr="00F14A47">
              <w:rPr>
                <w:rFonts w:asciiTheme="majorHAnsi" w:eastAsia="Calibri" w:hAnsiTheme="majorHAnsi" w:cstheme="majorHAnsi"/>
                <w:lang w:val="hr-HR"/>
              </w:rPr>
              <w:t xml:space="preserve">azvoj i operativnost školskog mehanizma pravne zaštite za primanje, obradu i rješavanje novih pritužbi, prijedloga i pitanja koja postavljaju svi dionici </w:t>
            </w:r>
          </w:p>
          <w:p w14:paraId="5C2C5455" w14:textId="77777777" w:rsidR="005177B9" w:rsidRPr="00F14A47" w:rsidRDefault="005177B9" w:rsidP="005177B9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>uključivanje dionika pružanjem strukturiranih kanala i aktivnosti za komunikaciju i dobivanjem povratnih informacija</w:t>
            </w:r>
          </w:p>
          <w:p w14:paraId="2BAC3B77" w14:textId="77777777" w:rsidR="005177B9" w:rsidRPr="00F14A47" w:rsidRDefault="005177B9" w:rsidP="005177B9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>integracija povratnih informacija dionika o EP-u</w:t>
            </w:r>
          </w:p>
          <w:p w14:paraId="23ACAB23" w14:textId="449E5EEC" w:rsidR="001106F6" w:rsidRPr="00F14A47" w:rsidRDefault="005177B9" w:rsidP="00DE4B65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>priprema i objavljivanje informacija o aktivnostima uključivanja dionika, prikupljenim povratnim informacijama i poduzetim mjerama</w:t>
            </w:r>
          </w:p>
        </w:tc>
      </w:tr>
      <w:tr w:rsidR="001106F6" w:rsidRPr="00D818F9" w14:paraId="3950A78C" w14:textId="77777777" w:rsidTr="008104D2">
        <w:tc>
          <w:tcPr>
            <w:tcW w:w="0" w:type="auto"/>
          </w:tcPr>
          <w:p w14:paraId="7191ADCE" w14:textId="06C84E46" w:rsidR="001106F6" w:rsidRPr="00F14A47" w:rsidRDefault="001106F6" w:rsidP="001106F6">
            <w:pPr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 xml:space="preserve">Doprinosi: </w:t>
            </w:r>
          </w:p>
          <w:p w14:paraId="680595CC" w14:textId="6AF0AA83" w:rsidR="001106F6" w:rsidRPr="00F14A47" w:rsidRDefault="005177B9" w:rsidP="001106F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 xml:space="preserve"> priprema alata za uključivanje te podršku provedbi Eksperimentalnog programa, uključujući školski GRM</w:t>
            </w:r>
          </w:p>
        </w:tc>
      </w:tr>
      <w:tr w:rsidR="001106F6" w:rsidRPr="00D818F9" w14:paraId="5B07910F" w14:textId="77777777" w:rsidTr="008104D2">
        <w:tc>
          <w:tcPr>
            <w:tcW w:w="0" w:type="auto"/>
          </w:tcPr>
          <w:p w14:paraId="464F3F1B" w14:textId="358A538B" w:rsidR="001106F6" w:rsidRPr="00F14A47" w:rsidRDefault="001106F6" w:rsidP="007F065F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>Rezultati / ishodi:</w:t>
            </w:r>
          </w:p>
          <w:p w14:paraId="7244C564" w14:textId="77777777" w:rsidR="005177B9" w:rsidRPr="00F14A47" w:rsidRDefault="005177B9" w:rsidP="007F065F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>Proveden Plan na školskoj razini</w:t>
            </w:r>
          </w:p>
          <w:p w14:paraId="53557853" w14:textId="77777777" w:rsidR="005177B9" w:rsidRPr="00F14A47" w:rsidRDefault="005177B9" w:rsidP="007F065F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>Funkcionalni i pripremljeni GRM dnevnici i izvještaji</w:t>
            </w:r>
          </w:p>
          <w:p w14:paraId="10F5F0AE" w14:textId="77777777" w:rsidR="005177B9" w:rsidRPr="00F14A47" w:rsidRDefault="005177B9" w:rsidP="007F065F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>Pripremljena polugodišnja izvješća Plana</w:t>
            </w:r>
          </w:p>
          <w:p w14:paraId="461F0599" w14:textId="0781F0B7" w:rsidR="005177B9" w:rsidRPr="00F14A47" w:rsidRDefault="005177B9" w:rsidP="007F065F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>Pripremljeni podaci o povratnim informacijama NCEEE-u za evaluaciju učinka</w:t>
            </w:r>
          </w:p>
          <w:p w14:paraId="56CEEA83" w14:textId="03A9556A" w:rsidR="001106F6" w:rsidRPr="00F14A47" w:rsidRDefault="005177B9" w:rsidP="007F065F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F14A47">
              <w:rPr>
                <w:rFonts w:asciiTheme="majorHAnsi" w:eastAsia="Calibri" w:hAnsiTheme="majorHAnsi" w:cstheme="majorHAnsi"/>
                <w:lang w:val="hr-HR"/>
              </w:rPr>
              <w:t xml:space="preserve">Završno izvješće o postupcima uključivanja dionika i ukupne povratne informacije primljene tijekom provedbe Eksperimentalnog programa i </w:t>
            </w:r>
            <w:r w:rsidR="007F065F" w:rsidRPr="00F14A47">
              <w:rPr>
                <w:rFonts w:asciiTheme="majorHAnsi" w:eastAsia="Calibri" w:hAnsiTheme="majorHAnsi" w:cstheme="majorHAnsi"/>
                <w:lang w:val="hr-HR"/>
              </w:rPr>
              <w:t>p</w:t>
            </w:r>
            <w:r w:rsidRPr="00F14A47">
              <w:rPr>
                <w:rFonts w:asciiTheme="majorHAnsi" w:eastAsia="Calibri" w:hAnsiTheme="majorHAnsi" w:cstheme="majorHAnsi"/>
                <w:lang w:val="hr-HR"/>
              </w:rPr>
              <w:t>reporuke za njegovo poboljšanje</w:t>
            </w:r>
          </w:p>
        </w:tc>
      </w:tr>
    </w:tbl>
    <w:p w14:paraId="46FC0B31" w14:textId="1F9DE96A" w:rsidR="000603C4" w:rsidRPr="00D818F9" w:rsidRDefault="000603C4" w:rsidP="007F065F">
      <w:pPr>
        <w:spacing w:line="276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4FF416A9" w14:textId="77777777" w:rsidR="005A6E34" w:rsidRPr="00D818F9" w:rsidRDefault="005A6E34" w:rsidP="008104D2">
      <w:pPr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397"/>
        <w:gridCol w:w="1984"/>
        <w:gridCol w:w="1985"/>
        <w:gridCol w:w="1856"/>
        <w:gridCol w:w="1701"/>
      </w:tblGrid>
      <w:tr w:rsidR="00414C22" w:rsidRPr="00D818F9" w14:paraId="205D8181" w14:textId="77777777" w:rsidTr="00414C22">
        <w:trPr>
          <w:trHeight w:val="696"/>
          <w:tblHeader/>
        </w:trPr>
        <w:tc>
          <w:tcPr>
            <w:tcW w:w="13887" w:type="dxa"/>
            <w:gridSpan w:val="7"/>
            <w:shd w:val="clear" w:color="auto" w:fill="2E74B5" w:themeFill="accent5" w:themeFillShade="BF"/>
            <w:vAlign w:val="center"/>
          </w:tcPr>
          <w:p w14:paraId="412AC1E7" w14:textId="78F2FAC8" w:rsidR="00414C22" w:rsidRPr="00D818F9" w:rsidRDefault="00414C22" w:rsidP="00414C22">
            <w:pPr>
              <w:pStyle w:val="Heading2"/>
              <w:ind w:left="459"/>
              <w:jc w:val="center"/>
              <w:outlineLvl w:val="1"/>
              <w:rPr>
                <w:rFonts w:eastAsia="Calibri"/>
                <w:lang w:val="hr-HR"/>
              </w:rPr>
            </w:pPr>
            <w:bookmarkStart w:id="22" w:name="_Toc157596927"/>
            <w:bookmarkStart w:id="23" w:name="_GoBack"/>
            <w:bookmarkEnd w:id="23"/>
            <w:r w:rsidRPr="00D818F9">
              <w:rPr>
                <w:rFonts w:eastAsia="Calibri"/>
                <w:color w:val="FFFFFF" w:themeColor="background1"/>
                <w:lang w:val="hr-HR"/>
              </w:rPr>
              <w:lastRenderedPageBreak/>
              <w:t>TABLICA 2 - PRIKAZ IMPLEMENTACIJE PLANA</w:t>
            </w:r>
            <w:bookmarkEnd w:id="22"/>
          </w:p>
        </w:tc>
      </w:tr>
      <w:tr w:rsidR="00414C22" w:rsidRPr="00D818F9" w14:paraId="0530F0CD" w14:textId="77777777" w:rsidTr="00414C22">
        <w:trPr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3E3DE963" w14:textId="77777777" w:rsidR="00414C22" w:rsidRPr="00D818F9" w:rsidRDefault="00414C22" w:rsidP="00414C22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Dionici</w:t>
            </w:r>
          </w:p>
        </w:tc>
        <w:tc>
          <w:tcPr>
            <w:tcW w:w="2551" w:type="dxa"/>
            <w:shd w:val="clear" w:color="auto" w:fill="5B9BD5" w:themeFill="accent5"/>
            <w:vAlign w:val="center"/>
          </w:tcPr>
          <w:p w14:paraId="682F454B" w14:textId="77777777" w:rsidR="00414C22" w:rsidRPr="00D818F9" w:rsidRDefault="00414C22" w:rsidP="00414C22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Povratne informacije/područje utjecaja</w:t>
            </w:r>
          </w:p>
        </w:tc>
        <w:tc>
          <w:tcPr>
            <w:tcW w:w="2397" w:type="dxa"/>
            <w:shd w:val="clear" w:color="auto" w:fill="5B9BD5" w:themeFill="accent5"/>
            <w:vAlign w:val="center"/>
          </w:tcPr>
          <w:p w14:paraId="78822F46" w14:textId="77777777" w:rsidR="00414C22" w:rsidRPr="00D818F9" w:rsidRDefault="00414C22" w:rsidP="00414C22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Aktivnost</w:t>
            </w:r>
          </w:p>
        </w:tc>
        <w:tc>
          <w:tcPr>
            <w:tcW w:w="1984" w:type="dxa"/>
            <w:shd w:val="clear" w:color="auto" w:fill="5B9BD5" w:themeFill="accent5"/>
            <w:vAlign w:val="center"/>
          </w:tcPr>
          <w:p w14:paraId="355C9940" w14:textId="77777777" w:rsidR="00414C22" w:rsidRPr="00D818F9" w:rsidRDefault="00414C22" w:rsidP="00414C22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Način uključivanja</w:t>
            </w:r>
          </w:p>
        </w:tc>
        <w:tc>
          <w:tcPr>
            <w:tcW w:w="1985" w:type="dxa"/>
            <w:shd w:val="clear" w:color="auto" w:fill="5B9BD5" w:themeFill="accent5"/>
            <w:vAlign w:val="center"/>
          </w:tcPr>
          <w:p w14:paraId="3C6FF9CD" w14:textId="77777777" w:rsidR="00414C22" w:rsidRPr="00D818F9" w:rsidRDefault="00414C22" w:rsidP="00414C22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Indikator</w:t>
            </w:r>
          </w:p>
        </w:tc>
        <w:tc>
          <w:tcPr>
            <w:tcW w:w="1856" w:type="dxa"/>
            <w:shd w:val="clear" w:color="auto" w:fill="5B9BD5" w:themeFill="accent5"/>
            <w:vAlign w:val="center"/>
          </w:tcPr>
          <w:p w14:paraId="2ECF073D" w14:textId="77777777" w:rsidR="00414C22" w:rsidRPr="00D818F9" w:rsidRDefault="00414C22" w:rsidP="00414C22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Vremenski okvir/učestalost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575579DD" w14:textId="77777777" w:rsidR="00414C22" w:rsidRPr="00D818F9" w:rsidRDefault="00414C22" w:rsidP="00414C22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Odgovornost za provedbu</w:t>
            </w:r>
          </w:p>
        </w:tc>
      </w:tr>
      <w:tr w:rsidR="00414C22" w:rsidRPr="00D818F9" w14:paraId="493F4098" w14:textId="77777777" w:rsidTr="00414C22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41928FF6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551" w:type="dxa"/>
          </w:tcPr>
          <w:p w14:paraId="2EA99FA5" w14:textId="77777777" w:rsidR="00414C22" w:rsidRPr="00D818F9" w:rsidRDefault="00414C22" w:rsidP="00414C22">
            <w:pPr>
              <w:tabs>
                <w:tab w:val="left" w:pos="464"/>
              </w:tabs>
              <w:spacing w:line="276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ravnatelja CDŠ škola o implementaciji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razmjena iskustava sa ravnateljima škola navedenih u Planu, a koje nisu u CDŠ-u</w:t>
            </w:r>
          </w:p>
        </w:tc>
        <w:tc>
          <w:tcPr>
            <w:tcW w:w="2397" w:type="dxa"/>
          </w:tcPr>
          <w:p w14:paraId="3C5E3729" w14:textId="77777777" w:rsidR="00414C22" w:rsidRPr="00D818F9" w:rsidRDefault="00414C22" w:rsidP="00414C22">
            <w:pPr>
              <w:tabs>
                <w:tab w:val="left" w:pos="160"/>
              </w:tabs>
              <w:spacing w:line="276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 CDŠ škola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razgovore s ravnateljima škole CDŠ-a koje su navedene u Planu</w:t>
            </w:r>
          </w:p>
        </w:tc>
        <w:tc>
          <w:tcPr>
            <w:tcW w:w="1984" w:type="dxa"/>
          </w:tcPr>
          <w:p w14:paraId="0576FEE8" w14:textId="77777777" w:rsidR="00414C22" w:rsidRPr="00D818F9" w:rsidRDefault="00414C22" w:rsidP="00414C22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411DCA0C" w14:textId="77777777" w:rsidR="00414C22" w:rsidRPr="00D818F9" w:rsidRDefault="00414C22" w:rsidP="00414C22">
            <w:pPr>
              <w:tabs>
                <w:tab w:val="left" w:pos="160"/>
              </w:tabs>
              <w:spacing w:line="276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14:paraId="2EDCF7F1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856" w:type="dxa"/>
          </w:tcPr>
          <w:p w14:paraId="6E209A43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701" w:type="dxa"/>
          </w:tcPr>
          <w:p w14:paraId="73CAE1A4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</w:t>
            </w:r>
          </w:p>
        </w:tc>
      </w:tr>
      <w:tr w:rsidR="00414C22" w:rsidRPr="00D818F9" w14:paraId="777FE570" w14:textId="77777777" w:rsidTr="00414C22">
        <w:trPr>
          <w:trHeight w:val="23"/>
        </w:trPr>
        <w:tc>
          <w:tcPr>
            <w:tcW w:w="1413" w:type="dxa"/>
            <w:vMerge/>
            <w:shd w:val="clear" w:color="auto" w:fill="E7E6E6"/>
            <w:vAlign w:val="center"/>
          </w:tcPr>
          <w:p w14:paraId="1A9DF657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9002965" w14:textId="77777777" w:rsidR="00414C22" w:rsidRPr="00D818F9" w:rsidRDefault="00414C22" w:rsidP="00414C22">
            <w:pPr>
              <w:tabs>
                <w:tab w:val="left" w:pos="464"/>
              </w:tabs>
              <w:spacing w:line="276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</w:t>
            </w:r>
          </w:p>
        </w:tc>
        <w:tc>
          <w:tcPr>
            <w:tcW w:w="2397" w:type="dxa"/>
          </w:tcPr>
          <w:p w14:paraId="5640CD99" w14:textId="77777777" w:rsidR="00414C22" w:rsidRPr="00D818F9" w:rsidRDefault="00414C22" w:rsidP="00414C22">
            <w:pPr>
              <w:tabs>
                <w:tab w:val="left" w:pos="160"/>
              </w:tabs>
              <w:spacing w:line="276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 CDŠ škola</w:t>
            </w:r>
          </w:p>
        </w:tc>
        <w:tc>
          <w:tcPr>
            <w:tcW w:w="1984" w:type="dxa"/>
          </w:tcPr>
          <w:p w14:paraId="0F1C527B" w14:textId="77777777" w:rsidR="00414C22" w:rsidRPr="00D818F9" w:rsidRDefault="00414C22" w:rsidP="00414C22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4C9501BD" w14:textId="77777777" w:rsidR="00414C22" w:rsidRPr="00D818F9" w:rsidRDefault="00414C22" w:rsidP="00414C22">
            <w:pPr>
              <w:tabs>
                <w:tab w:val="left" w:pos="160"/>
              </w:tabs>
              <w:spacing w:line="276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14:paraId="0B708D53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856" w:type="dxa"/>
          </w:tcPr>
          <w:p w14:paraId="77EA5E93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701" w:type="dxa"/>
          </w:tcPr>
          <w:p w14:paraId="753B1ACB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</w:t>
            </w:r>
          </w:p>
        </w:tc>
      </w:tr>
      <w:tr w:rsidR="00414C22" w:rsidRPr="00D818F9" w14:paraId="228FAFD7" w14:textId="77777777" w:rsidTr="00414C22">
        <w:trPr>
          <w:trHeight w:val="22"/>
        </w:trPr>
        <w:tc>
          <w:tcPr>
            <w:tcW w:w="1413" w:type="dxa"/>
            <w:vMerge/>
            <w:shd w:val="clear" w:color="auto" w:fill="E7E6E6"/>
            <w:vAlign w:val="center"/>
          </w:tcPr>
          <w:p w14:paraId="0091F819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AE774AD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  <w:p w14:paraId="1C740763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2A4C2D9E" w14:textId="77777777" w:rsidR="00414C22" w:rsidRPr="00D818F9" w:rsidRDefault="00414C22" w:rsidP="00414C22">
            <w:pPr>
              <w:tabs>
                <w:tab w:val="left" w:pos="177"/>
              </w:tabs>
              <w:spacing w:line="276" w:lineRule="auto"/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fokus grupa licem u lice s nastavnicima i školskim osobljem</w:t>
            </w:r>
          </w:p>
        </w:tc>
        <w:tc>
          <w:tcPr>
            <w:tcW w:w="1984" w:type="dxa"/>
          </w:tcPr>
          <w:p w14:paraId="477ED945" w14:textId="77777777" w:rsidR="00414C22" w:rsidRPr="00D818F9" w:rsidRDefault="00414C22" w:rsidP="00414C22">
            <w:pPr>
              <w:tabs>
                <w:tab w:val="left" w:pos="177"/>
              </w:tabs>
              <w:spacing w:line="276" w:lineRule="auto"/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1985" w:type="dxa"/>
          </w:tcPr>
          <w:p w14:paraId="686201DB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fokus grupa licem u lice/sažetak fokus grupa</w:t>
            </w:r>
          </w:p>
          <w:p w14:paraId="12EE2DF1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66521EF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nastavnika i školskog osoblja koji su sudjelovali u fokus grupama</w:t>
            </w:r>
          </w:p>
        </w:tc>
        <w:tc>
          <w:tcPr>
            <w:tcW w:w="1856" w:type="dxa"/>
          </w:tcPr>
          <w:p w14:paraId="00D3AE30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701" w:type="dxa"/>
          </w:tcPr>
          <w:p w14:paraId="53CE0B2D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414C22" w:rsidRPr="00D818F9" w14:paraId="2C62209C" w14:textId="77777777" w:rsidTr="00414C22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7D599F06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23693CD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stručnim skupovima</w:t>
            </w:r>
          </w:p>
        </w:tc>
        <w:tc>
          <w:tcPr>
            <w:tcW w:w="2397" w:type="dxa"/>
          </w:tcPr>
          <w:p w14:paraId="32D10B98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Interaktivno praćenje</w:t>
            </w:r>
          </w:p>
        </w:tc>
        <w:tc>
          <w:tcPr>
            <w:tcW w:w="1984" w:type="dxa"/>
          </w:tcPr>
          <w:p w14:paraId="18B6A442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 skup</w:t>
            </w:r>
          </w:p>
        </w:tc>
        <w:tc>
          <w:tcPr>
            <w:tcW w:w="1985" w:type="dxa"/>
          </w:tcPr>
          <w:p w14:paraId="31C829E1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stručnih skupova</w:t>
            </w:r>
          </w:p>
        </w:tc>
        <w:tc>
          <w:tcPr>
            <w:tcW w:w="1856" w:type="dxa"/>
          </w:tcPr>
          <w:p w14:paraId="66FB7587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701" w:type="dxa"/>
          </w:tcPr>
          <w:p w14:paraId="57D89F3F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414C22" w:rsidRPr="00D818F9" w14:paraId="37E909F0" w14:textId="77777777" w:rsidTr="00414C22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4B89C9A7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009E25D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Vijeće roditelja, Vijeće učenika, Učiteljsko vijeće , administrativno-tehnička služba, svi navedeni dionici u Planu </w:t>
            </w:r>
          </w:p>
        </w:tc>
        <w:tc>
          <w:tcPr>
            <w:tcW w:w="2397" w:type="dxa"/>
          </w:tcPr>
          <w:p w14:paraId="163DC355" w14:textId="77777777" w:rsidR="00414C22" w:rsidRPr="00D818F9" w:rsidRDefault="00414C22" w:rsidP="00414C22">
            <w:pPr>
              <w:tabs>
                <w:tab w:val="left" w:pos="177"/>
              </w:tabs>
              <w:spacing w:line="276" w:lineRule="auto"/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izlaganja, prezentacije</w:t>
            </w:r>
          </w:p>
        </w:tc>
        <w:tc>
          <w:tcPr>
            <w:tcW w:w="1984" w:type="dxa"/>
          </w:tcPr>
          <w:p w14:paraId="5A7B5A89" w14:textId="77777777" w:rsidR="00414C22" w:rsidRPr="00D818F9" w:rsidRDefault="00414C22" w:rsidP="00414C22">
            <w:pPr>
              <w:tabs>
                <w:tab w:val="left" w:pos="177"/>
              </w:tabs>
              <w:spacing w:line="276" w:lineRule="auto"/>
              <w:ind w:right="-110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grupe, anketa</w:t>
            </w:r>
          </w:p>
        </w:tc>
        <w:tc>
          <w:tcPr>
            <w:tcW w:w="1985" w:type="dxa"/>
          </w:tcPr>
          <w:p w14:paraId="494D2C47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30A886BF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Tijekom provođenja eksperimenta</w:t>
            </w:r>
          </w:p>
        </w:tc>
        <w:tc>
          <w:tcPr>
            <w:tcW w:w="1701" w:type="dxa"/>
          </w:tcPr>
          <w:p w14:paraId="4C4616E4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414C22" w:rsidRPr="00D818F9" w14:paraId="37636B86" w14:textId="77777777" w:rsidTr="00414C22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022EFF41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ostalo školsko osoblje</w:t>
            </w:r>
          </w:p>
        </w:tc>
        <w:tc>
          <w:tcPr>
            <w:tcW w:w="2551" w:type="dxa"/>
          </w:tcPr>
          <w:p w14:paraId="60030387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EP</w:t>
            </w:r>
          </w:p>
          <w:p w14:paraId="6EAB449C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3B73FB19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anketa, ispunjavanje online upitnika, održavanje sastanaka</w:t>
            </w:r>
          </w:p>
        </w:tc>
        <w:tc>
          <w:tcPr>
            <w:tcW w:w="1984" w:type="dxa"/>
          </w:tcPr>
          <w:p w14:paraId="6B74D39C" w14:textId="77777777" w:rsidR="00414C22" w:rsidRPr="00D818F9" w:rsidRDefault="00414C22" w:rsidP="00414C22">
            <w:pPr>
              <w:tabs>
                <w:tab w:val="left" w:pos="177"/>
              </w:tabs>
              <w:ind w:left="177"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Anketa/ </w:t>
            </w:r>
          </w:p>
          <w:p w14:paraId="7BE6E63A" w14:textId="77777777" w:rsidR="00414C22" w:rsidRPr="00D818F9" w:rsidRDefault="00414C22" w:rsidP="00414C22">
            <w:pPr>
              <w:tabs>
                <w:tab w:val="left" w:pos="177"/>
              </w:tabs>
              <w:ind w:left="177"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upitnik/</w:t>
            </w:r>
          </w:p>
          <w:p w14:paraId="641B4843" w14:textId="77777777" w:rsidR="00414C22" w:rsidRPr="00D818F9" w:rsidRDefault="00414C22" w:rsidP="00414C22">
            <w:pPr>
              <w:tabs>
                <w:tab w:val="left" w:pos="177"/>
              </w:tabs>
              <w:spacing w:line="276" w:lineRule="auto"/>
              <w:ind w:left="177"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1985" w:type="dxa"/>
          </w:tcPr>
          <w:p w14:paraId="05B022A9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anketa/online upitnika/sastanaka</w:t>
            </w:r>
          </w:p>
          <w:p w14:paraId="512E6B96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CE22A30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Broj nastavnika i školskog osoblja koji 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su sudjelovali u anketi/online upitniku/sastanku</w:t>
            </w:r>
          </w:p>
        </w:tc>
        <w:tc>
          <w:tcPr>
            <w:tcW w:w="1856" w:type="dxa"/>
          </w:tcPr>
          <w:p w14:paraId="0B796555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2 po školskoj godini</w:t>
            </w:r>
          </w:p>
        </w:tc>
        <w:tc>
          <w:tcPr>
            <w:tcW w:w="1701" w:type="dxa"/>
          </w:tcPr>
          <w:p w14:paraId="4B3124F3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učitelji, stručni suradnici, administrativno-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tehničko osoblje škole</w:t>
            </w:r>
          </w:p>
        </w:tc>
      </w:tr>
      <w:tr w:rsidR="00414C22" w:rsidRPr="00D818F9" w14:paraId="0048FCF0" w14:textId="77777777" w:rsidTr="00414C22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7C20C712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082041D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jena iskustava među učiteljima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roditeljima/skrbnicima i učenicima te prikupljanje povratnih informacija o provedbi EP</w:t>
            </w:r>
          </w:p>
        </w:tc>
        <w:tc>
          <w:tcPr>
            <w:tcW w:w="2397" w:type="dxa"/>
          </w:tcPr>
          <w:p w14:paraId="66E488B3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dana otvorenih vrata</w:t>
            </w:r>
          </w:p>
        </w:tc>
        <w:tc>
          <w:tcPr>
            <w:tcW w:w="1984" w:type="dxa"/>
          </w:tcPr>
          <w:p w14:paraId="685D35C2" w14:textId="77777777" w:rsidR="00414C22" w:rsidRPr="00D818F9" w:rsidRDefault="00414C22" w:rsidP="00414C22">
            <w:pPr>
              <w:tabs>
                <w:tab w:val="left" w:pos="177"/>
              </w:tabs>
              <w:spacing w:line="276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</w:p>
        </w:tc>
        <w:tc>
          <w:tcPr>
            <w:tcW w:w="1985" w:type="dxa"/>
          </w:tcPr>
          <w:p w14:paraId="5AE4418B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</w:t>
            </w:r>
          </w:p>
        </w:tc>
        <w:tc>
          <w:tcPr>
            <w:tcW w:w="1856" w:type="dxa"/>
          </w:tcPr>
          <w:p w14:paraId="01B36B2F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1/po školskoj godini</w:t>
            </w:r>
          </w:p>
        </w:tc>
        <w:tc>
          <w:tcPr>
            <w:tcW w:w="1701" w:type="dxa"/>
          </w:tcPr>
          <w:p w14:paraId="5B239CF3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učitelji, stručni suradnici, roditelji i učenici</w:t>
            </w:r>
          </w:p>
        </w:tc>
      </w:tr>
      <w:tr w:rsidR="00414C22" w:rsidRPr="00D818F9" w14:paraId="0DF6EAE6" w14:textId="77777777" w:rsidTr="00414C22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0B1C2176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13C6E08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B1 aktivnosti</w:t>
            </w:r>
          </w:p>
        </w:tc>
        <w:tc>
          <w:tcPr>
            <w:tcW w:w="2397" w:type="dxa"/>
          </w:tcPr>
          <w:p w14:paraId="1655F9AC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aktivnosti</w:t>
            </w:r>
          </w:p>
        </w:tc>
        <w:tc>
          <w:tcPr>
            <w:tcW w:w="1984" w:type="dxa"/>
          </w:tcPr>
          <w:p w14:paraId="7B57FEB1" w14:textId="77777777" w:rsidR="00414C22" w:rsidRPr="00D818F9" w:rsidRDefault="00414C22" w:rsidP="00414C22">
            <w:pPr>
              <w:tabs>
                <w:tab w:val="left" w:pos="177"/>
              </w:tabs>
              <w:spacing w:line="276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Realizacija planiranih sati</w:t>
            </w:r>
          </w:p>
        </w:tc>
        <w:tc>
          <w:tcPr>
            <w:tcW w:w="1985" w:type="dxa"/>
          </w:tcPr>
          <w:p w14:paraId="79D2C9E1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Javni nastupi škole, broj održanih sati</w:t>
            </w:r>
          </w:p>
        </w:tc>
        <w:tc>
          <w:tcPr>
            <w:tcW w:w="1856" w:type="dxa"/>
          </w:tcPr>
          <w:p w14:paraId="2697A710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Od rujna do lipnja</w:t>
            </w:r>
          </w:p>
        </w:tc>
        <w:tc>
          <w:tcPr>
            <w:tcW w:w="1701" w:type="dxa"/>
          </w:tcPr>
          <w:p w14:paraId="22F0E110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Učitelji, učenici</w:t>
            </w:r>
          </w:p>
        </w:tc>
      </w:tr>
      <w:tr w:rsidR="00414C22" w:rsidRPr="00D818F9" w14:paraId="1C9AD35E" w14:textId="77777777" w:rsidTr="00414C22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549E22FD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1B12EE8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Posjet predstavnika MZO</w:t>
            </w:r>
          </w:p>
        </w:tc>
        <w:tc>
          <w:tcPr>
            <w:tcW w:w="2397" w:type="dxa"/>
          </w:tcPr>
          <w:p w14:paraId="156162CF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aktivnosti</w:t>
            </w:r>
          </w:p>
        </w:tc>
        <w:tc>
          <w:tcPr>
            <w:tcW w:w="1984" w:type="dxa"/>
          </w:tcPr>
          <w:p w14:paraId="54186196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Razgovori, fokus grupe</w:t>
            </w:r>
          </w:p>
        </w:tc>
        <w:tc>
          <w:tcPr>
            <w:tcW w:w="1985" w:type="dxa"/>
          </w:tcPr>
          <w:p w14:paraId="46648EC9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do dva puta godišnje</w:t>
            </w:r>
          </w:p>
        </w:tc>
        <w:tc>
          <w:tcPr>
            <w:tcW w:w="1856" w:type="dxa"/>
          </w:tcPr>
          <w:p w14:paraId="1AC67FF3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Od rujna do lipnja</w:t>
            </w:r>
          </w:p>
        </w:tc>
        <w:tc>
          <w:tcPr>
            <w:tcW w:w="1701" w:type="dxa"/>
          </w:tcPr>
          <w:p w14:paraId="4C275954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MZO</w:t>
            </w:r>
          </w:p>
        </w:tc>
      </w:tr>
      <w:tr w:rsidR="00414C22" w:rsidRPr="00D818F9" w14:paraId="32798A4B" w14:textId="77777777" w:rsidTr="00414C22">
        <w:trPr>
          <w:trHeight w:val="3973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7AAB8D8B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551" w:type="dxa"/>
          </w:tcPr>
          <w:p w14:paraId="226209E1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strukturiranog kanala za slušanje glasa učenika i osiguravanje integracije potreba i težnji učenika u EP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Vijeće učenika, nositelji aktivnosti u školi među razredima</w:t>
            </w:r>
          </w:p>
        </w:tc>
        <w:tc>
          <w:tcPr>
            <w:tcW w:w="2397" w:type="dxa"/>
          </w:tcPr>
          <w:p w14:paraId="2621C44C" w14:textId="77777777" w:rsidR="00414C22" w:rsidRPr="00D818F9" w:rsidRDefault="00414C22" w:rsidP="00414C22">
            <w:pPr>
              <w:spacing w:line="276" w:lineRule="auto"/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Izbor učeničkog vijeća koje će zastupati učeničke interese i njegovo aktivno uključivanje u provedbu Eksperimentalnog programa</w:t>
            </w:r>
          </w:p>
        </w:tc>
        <w:tc>
          <w:tcPr>
            <w:tcW w:w="1984" w:type="dxa"/>
          </w:tcPr>
          <w:p w14:paraId="78745CFD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  <w:p w14:paraId="23205DC2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1985" w:type="dxa"/>
          </w:tcPr>
          <w:p w14:paraId="2BB99B18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Organizirano učeničko  vijeće</w:t>
            </w:r>
          </w:p>
          <w:p w14:paraId="0A7FA35E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DAAF0BD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grupa/sažetak rezultata fokus grupa</w:t>
            </w:r>
          </w:p>
          <w:p w14:paraId="01E26738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659E79AD" w14:textId="77777777" w:rsidR="00414C22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BAED3BF" w14:textId="77777777" w:rsidR="00414C22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Organizacija učeničkog vijeća u roku od 6 mjeseci od početka provedbe Eksperimentalnog programa</w:t>
            </w:r>
          </w:p>
          <w:p w14:paraId="4CFDEE19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1 fokus grupa licem u lice sa učeničkim vijećem na kraju svakog polugodišta</w:t>
            </w:r>
          </w:p>
          <w:p w14:paraId="44A41943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669F38F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sa učeničkim vijećem – redovito</w:t>
            </w:r>
          </w:p>
          <w:p w14:paraId="09B19516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7CB12230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stručni suradnik pedagog, predstavnici Vijeća učenika</w:t>
            </w:r>
          </w:p>
        </w:tc>
      </w:tr>
      <w:tr w:rsidR="00414C22" w:rsidRPr="00D818F9" w14:paraId="0C9FCDD0" w14:textId="77777777" w:rsidTr="00414C22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7BBB26A6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5C6B27A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iskustvu, potrebama i nedoumicama učenika</w:t>
            </w:r>
          </w:p>
        </w:tc>
        <w:tc>
          <w:tcPr>
            <w:tcW w:w="2397" w:type="dxa"/>
          </w:tcPr>
          <w:p w14:paraId="42B9DC0B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 uključivanje i komunikacija s učenicima</w:t>
            </w:r>
          </w:p>
        </w:tc>
        <w:tc>
          <w:tcPr>
            <w:tcW w:w="1984" w:type="dxa"/>
          </w:tcPr>
          <w:p w14:paraId="6F3B7726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5756CEE2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</w:t>
            </w:r>
          </w:p>
          <w:p w14:paraId="384BAB77" w14:textId="77777777" w:rsidR="00414C22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  <w:p w14:paraId="49FDB545" w14:textId="77777777" w:rsidR="00414C22" w:rsidRDefault="00414C22" w:rsidP="00414C2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Dani otvorenih vrata </w:t>
            </w:r>
          </w:p>
          <w:p w14:paraId="251FE505" w14:textId="77777777" w:rsidR="00414C22" w:rsidRPr="00E41D34" w:rsidRDefault="00414C22" w:rsidP="00414C22">
            <w:pPr>
              <w:pStyle w:val="ListParagraph"/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14:paraId="53A1B932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Broj održanih radionica/intervjua/anketa</w:t>
            </w:r>
          </w:p>
          <w:p w14:paraId="7E4A9ED5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FBC5242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Rezultati radionica/intervjua/anketa</w:t>
            </w:r>
          </w:p>
        </w:tc>
        <w:tc>
          <w:tcPr>
            <w:tcW w:w="1856" w:type="dxa"/>
          </w:tcPr>
          <w:p w14:paraId="46AC71A3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1 radionica/po školskoj godini</w:t>
            </w:r>
          </w:p>
          <w:p w14:paraId="609054E0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C150D56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6EAD6EA9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E7B421B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Intervjui – kontinuirano</w:t>
            </w:r>
          </w:p>
        </w:tc>
        <w:tc>
          <w:tcPr>
            <w:tcW w:w="1701" w:type="dxa"/>
          </w:tcPr>
          <w:p w14:paraId="29A3D143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Ravnatelji, učitelji, stručni suradnik pedagog  i učenici</w:t>
            </w:r>
          </w:p>
        </w:tc>
      </w:tr>
      <w:tr w:rsidR="00414C22" w:rsidRPr="00D818F9" w14:paraId="404E5DEF" w14:textId="77777777" w:rsidTr="00414C22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9A74933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1B022E9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>Savjet mladih</w:t>
            </w:r>
          </w:p>
        </w:tc>
        <w:tc>
          <w:tcPr>
            <w:tcW w:w="2397" w:type="dxa"/>
          </w:tcPr>
          <w:p w14:paraId="6D38285F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Prijedlozi i posjeti lokalnoj zajednici (načelniku)</w:t>
            </w:r>
          </w:p>
        </w:tc>
        <w:tc>
          <w:tcPr>
            <w:tcW w:w="1984" w:type="dxa"/>
          </w:tcPr>
          <w:p w14:paraId="1E71BBA6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Pisanje i analiziranje prijedloga s obje strane</w:t>
            </w:r>
          </w:p>
        </w:tc>
        <w:tc>
          <w:tcPr>
            <w:tcW w:w="1985" w:type="dxa"/>
          </w:tcPr>
          <w:p w14:paraId="0C38A1F4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Dva puta godišnje</w:t>
            </w:r>
          </w:p>
        </w:tc>
        <w:tc>
          <w:tcPr>
            <w:tcW w:w="1856" w:type="dxa"/>
          </w:tcPr>
          <w:p w14:paraId="73A9CE87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Od rujna do lipnja</w:t>
            </w:r>
          </w:p>
        </w:tc>
        <w:tc>
          <w:tcPr>
            <w:tcW w:w="1701" w:type="dxa"/>
          </w:tcPr>
          <w:p w14:paraId="5464F66C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Vijeće učenika, učenici, ravnatelj, stručni suradnik pedagog, načelnik</w:t>
            </w:r>
          </w:p>
        </w:tc>
      </w:tr>
      <w:tr w:rsidR="00414C22" w:rsidRPr="00D818F9" w14:paraId="19E8CAC7" w14:textId="77777777" w:rsidTr="00414C22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1976655B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6E1B0B21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Uključivanje po izboru učenika ostalih dionika Plana</w:t>
            </w:r>
          </w:p>
        </w:tc>
        <w:tc>
          <w:tcPr>
            <w:tcW w:w="2397" w:type="dxa"/>
          </w:tcPr>
          <w:p w14:paraId="1E86DE3C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Prijedlozi i posjeti lokalnoj zajednici (načelniku)</w:t>
            </w:r>
          </w:p>
        </w:tc>
        <w:tc>
          <w:tcPr>
            <w:tcW w:w="1984" w:type="dxa"/>
          </w:tcPr>
          <w:p w14:paraId="37087758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Pisanje i analiziranje prijedloga s obje strane</w:t>
            </w:r>
          </w:p>
        </w:tc>
        <w:tc>
          <w:tcPr>
            <w:tcW w:w="1985" w:type="dxa"/>
          </w:tcPr>
          <w:p w14:paraId="5AD732C0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Dva puta godišnje</w:t>
            </w:r>
          </w:p>
        </w:tc>
        <w:tc>
          <w:tcPr>
            <w:tcW w:w="1856" w:type="dxa"/>
          </w:tcPr>
          <w:p w14:paraId="0CC2CA0B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Od rujna do lipnja</w:t>
            </w:r>
          </w:p>
        </w:tc>
        <w:tc>
          <w:tcPr>
            <w:tcW w:w="1701" w:type="dxa"/>
          </w:tcPr>
          <w:p w14:paraId="27CDB6C1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Vijeće učenika, učenici, ravnatelj, stručni suradnik pedagog, načelnik</w:t>
            </w:r>
          </w:p>
        </w:tc>
      </w:tr>
      <w:tr w:rsidR="00414C22" w:rsidRPr="00D818F9" w14:paraId="5F0493D9" w14:textId="77777777" w:rsidTr="00414C22">
        <w:trPr>
          <w:trHeight w:val="25"/>
        </w:trPr>
        <w:tc>
          <w:tcPr>
            <w:tcW w:w="1413" w:type="dxa"/>
            <w:vMerge/>
            <w:shd w:val="clear" w:color="auto" w:fill="E7E6E6"/>
            <w:vAlign w:val="center"/>
          </w:tcPr>
          <w:p w14:paraId="12B804C5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89BB031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informacija o GRM-u, aktivnostima sudjelovanja dionika u provedbi Eksperimentalnog programa</w:t>
            </w:r>
          </w:p>
          <w:p w14:paraId="47C30B3C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092E8EC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</w:t>
            </w:r>
          </w:p>
        </w:tc>
        <w:tc>
          <w:tcPr>
            <w:tcW w:w="2397" w:type="dxa"/>
          </w:tcPr>
          <w:p w14:paraId="3EFE5D55" w14:textId="77777777" w:rsidR="00414C22" w:rsidRPr="00D818F9" w:rsidRDefault="00414C22" w:rsidP="00414C22">
            <w:pPr>
              <w:spacing w:line="276" w:lineRule="auto"/>
              <w:ind w:left="34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grupa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ma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roditeljima / skrbnicima / Vijećem roditelja</w:t>
            </w:r>
          </w:p>
        </w:tc>
        <w:tc>
          <w:tcPr>
            <w:tcW w:w="1984" w:type="dxa"/>
          </w:tcPr>
          <w:p w14:paraId="3F4F572D" w14:textId="77777777" w:rsidR="00414C22" w:rsidRPr="00D818F9" w:rsidRDefault="00414C22" w:rsidP="00414C22">
            <w:pPr>
              <w:spacing w:line="276" w:lineRule="auto"/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1985" w:type="dxa"/>
          </w:tcPr>
          <w:p w14:paraId="61D03642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grupa/sažetak rezultata</w:t>
            </w:r>
          </w:p>
        </w:tc>
        <w:tc>
          <w:tcPr>
            <w:tcW w:w="1856" w:type="dxa"/>
          </w:tcPr>
          <w:p w14:paraId="0BBE64CF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701" w:type="dxa"/>
          </w:tcPr>
          <w:p w14:paraId="222E2315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učitelji</w:t>
            </w:r>
          </w:p>
        </w:tc>
      </w:tr>
      <w:tr w:rsidR="00414C22" w:rsidRPr="00D818F9" w14:paraId="1B9AC964" w14:textId="77777777" w:rsidTr="00414C22">
        <w:trPr>
          <w:trHeight w:val="25"/>
        </w:trPr>
        <w:tc>
          <w:tcPr>
            <w:tcW w:w="1413" w:type="dxa"/>
            <w:vMerge/>
            <w:shd w:val="clear" w:color="auto" w:fill="E7E6E6"/>
            <w:vAlign w:val="center"/>
          </w:tcPr>
          <w:p w14:paraId="4DA8E703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63B34F9B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pravodobnih i transparentnih informacija roditeljima/skrbnicima o provedbi Eksperimentalnog programa</w:t>
            </w:r>
          </w:p>
        </w:tc>
        <w:tc>
          <w:tcPr>
            <w:tcW w:w="2397" w:type="dxa"/>
          </w:tcPr>
          <w:p w14:paraId="7101CE43" w14:textId="77777777" w:rsidR="00414C22" w:rsidRPr="00D818F9" w:rsidRDefault="00414C22" w:rsidP="00414C22">
            <w:pPr>
              <w:spacing w:line="276" w:lineRule="auto"/>
              <w:ind w:left="34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Uspostaviti komunikacijske alate i širenje informacija o provedbi Eksperimentalnog programa (npr. često postavljana pitanja, </w:t>
            </w:r>
            <w:proofErr w:type="spellStart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, letci </w:t>
            </w:r>
            <w:proofErr w:type="spellStart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it</w:t>
            </w:r>
            <w:proofErr w:type="spellEnd"/>
          </w:p>
        </w:tc>
        <w:tc>
          <w:tcPr>
            <w:tcW w:w="1984" w:type="dxa"/>
          </w:tcPr>
          <w:p w14:paraId="6D52E230" w14:textId="77777777" w:rsidR="00414C22" w:rsidRPr="00D818F9" w:rsidRDefault="00414C22" w:rsidP="00414C22">
            <w:pPr>
              <w:spacing w:line="276" w:lineRule="auto"/>
              <w:ind w:left="34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Objava materijala na mrežnim stranicama škola</w:t>
            </w:r>
          </w:p>
        </w:tc>
        <w:tc>
          <w:tcPr>
            <w:tcW w:w="1985" w:type="dxa"/>
          </w:tcPr>
          <w:p w14:paraId="1FBC4366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pripremljenih i objavljenih članaka/</w:t>
            </w:r>
            <w:proofErr w:type="spellStart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//letaka</w:t>
            </w:r>
          </w:p>
        </w:tc>
        <w:tc>
          <w:tcPr>
            <w:tcW w:w="1856" w:type="dxa"/>
          </w:tcPr>
          <w:p w14:paraId="1472728E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701" w:type="dxa"/>
          </w:tcPr>
          <w:p w14:paraId="05A1648B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stručni suradnik pedagog, roditelji</w:t>
            </w:r>
          </w:p>
        </w:tc>
      </w:tr>
      <w:tr w:rsidR="00414C22" w:rsidRPr="00D818F9" w14:paraId="7A9B9628" w14:textId="77777777" w:rsidTr="00414C22">
        <w:trPr>
          <w:trHeight w:val="161"/>
        </w:trPr>
        <w:tc>
          <w:tcPr>
            <w:tcW w:w="1413" w:type="dxa"/>
            <w:vMerge/>
            <w:shd w:val="clear" w:color="auto" w:fill="E7E6E6"/>
            <w:vAlign w:val="center"/>
          </w:tcPr>
          <w:p w14:paraId="1C2CD134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E62837D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Posjet predstavnika MZO</w:t>
            </w:r>
          </w:p>
        </w:tc>
        <w:tc>
          <w:tcPr>
            <w:tcW w:w="2397" w:type="dxa"/>
          </w:tcPr>
          <w:p w14:paraId="245B5D2E" w14:textId="77777777" w:rsidR="00414C22" w:rsidRPr="00D818F9" w:rsidRDefault="00414C22" w:rsidP="00414C22">
            <w:pPr>
              <w:spacing w:line="276" w:lineRule="auto"/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aktivnosti</w:t>
            </w:r>
          </w:p>
        </w:tc>
        <w:tc>
          <w:tcPr>
            <w:tcW w:w="1984" w:type="dxa"/>
          </w:tcPr>
          <w:p w14:paraId="60127078" w14:textId="77777777" w:rsidR="00414C22" w:rsidRPr="00D818F9" w:rsidRDefault="00414C22" w:rsidP="00414C22">
            <w:pPr>
              <w:spacing w:line="276" w:lineRule="auto"/>
              <w:ind w:left="250" w:hanging="216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Razgovori, fokus grupe</w:t>
            </w:r>
          </w:p>
        </w:tc>
        <w:tc>
          <w:tcPr>
            <w:tcW w:w="1985" w:type="dxa"/>
          </w:tcPr>
          <w:p w14:paraId="3E71A5BA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do dva puta godišnje</w:t>
            </w:r>
          </w:p>
        </w:tc>
        <w:tc>
          <w:tcPr>
            <w:tcW w:w="1856" w:type="dxa"/>
          </w:tcPr>
          <w:p w14:paraId="28EFAD42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Od rujna do lipnja</w:t>
            </w:r>
          </w:p>
        </w:tc>
        <w:tc>
          <w:tcPr>
            <w:tcW w:w="1701" w:type="dxa"/>
          </w:tcPr>
          <w:p w14:paraId="0DD68AE8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MZO</w:t>
            </w:r>
          </w:p>
        </w:tc>
      </w:tr>
      <w:tr w:rsidR="00414C22" w:rsidRPr="00D818F9" w14:paraId="61DDDC0D" w14:textId="77777777" w:rsidTr="00414C22">
        <w:tc>
          <w:tcPr>
            <w:tcW w:w="1413" w:type="dxa"/>
            <w:shd w:val="clear" w:color="auto" w:fill="E7E6E6"/>
            <w:vAlign w:val="center"/>
          </w:tcPr>
          <w:p w14:paraId="3DDC7F5B" w14:textId="77777777" w:rsidR="00414C22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Lokalna zajednica</w:t>
            </w:r>
          </w:p>
          <w:p w14:paraId="4F0EA597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FF38265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 lokalnoj zajednici i radnicima, uključujući GRM</w:t>
            </w:r>
          </w:p>
          <w:p w14:paraId="3BDE5627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B9BDA93" w14:textId="77777777" w:rsidR="00414C22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  <w:p w14:paraId="051D3364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4C492BB7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 xml:space="preserve">Provesti konzultacije (prezentaciju projekta) sa stanovnicima susjednih zgrada na koje građevinski radovi mogu utjecati (npr. 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prašina, buka, poremećaji u prometu)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Ukoliko se isto bude pokazalo potrebitim</w:t>
            </w:r>
          </w:p>
        </w:tc>
        <w:tc>
          <w:tcPr>
            <w:tcW w:w="1984" w:type="dxa"/>
          </w:tcPr>
          <w:p w14:paraId="2E1EE1A6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Znakovi na gradilištu</w:t>
            </w:r>
          </w:p>
          <w:p w14:paraId="71C372CC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Zajednice (</w:t>
            </w:r>
            <w:r w:rsidRPr="00D818F9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 xml:space="preserve">ovisno o veličini/učinku </w:t>
            </w:r>
            <w:r w:rsidRPr="00D818F9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lastRenderedPageBreak/>
              <w:t>građevinskih aktivnosti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)</w:t>
            </w:r>
          </w:p>
          <w:p w14:paraId="7217DF9D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Tiskani materijali</w:t>
            </w:r>
          </w:p>
        </w:tc>
        <w:tc>
          <w:tcPr>
            <w:tcW w:w="1985" w:type="dxa"/>
          </w:tcPr>
          <w:p w14:paraId="18EA6C45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Broj primljenih i razriješenih GRM-ova</w:t>
            </w:r>
          </w:p>
          <w:p w14:paraId="74484BA2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148A8B60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2211AFBA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Prije početka građevinskih radova i kontinuirano kroz provedbu Projekta</w:t>
            </w:r>
          </w:p>
        </w:tc>
        <w:tc>
          <w:tcPr>
            <w:tcW w:w="1701" w:type="dxa"/>
          </w:tcPr>
          <w:p w14:paraId="1B8F41D9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Ravnatelji/ugovoreno građevinsko i/ili nadzorno tijelo</w:t>
            </w:r>
          </w:p>
        </w:tc>
      </w:tr>
      <w:tr w:rsidR="00414C22" w:rsidRPr="00D818F9" w14:paraId="06015E09" w14:textId="77777777" w:rsidTr="00414C22">
        <w:tc>
          <w:tcPr>
            <w:tcW w:w="1413" w:type="dxa"/>
            <w:shd w:val="clear" w:color="auto" w:fill="E7E6E6"/>
            <w:vAlign w:val="center"/>
          </w:tcPr>
          <w:p w14:paraId="174FBDBC" w14:textId="77777777" w:rsidR="00414C22" w:rsidRPr="00D818F9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Vanjski suradnici</w:t>
            </w:r>
          </w:p>
        </w:tc>
        <w:tc>
          <w:tcPr>
            <w:tcW w:w="2551" w:type="dxa"/>
          </w:tcPr>
          <w:p w14:paraId="692E950F" w14:textId="77777777" w:rsidR="00414C22" w:rsidRDefault="00414C22" w:rsidP="00414C2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B2, školska medicina, psihologinja, defektologinja, kritički prijatelji</w:t>
            </w:r>
          </w:p>
          <w:p w14:paraId="3B195065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Osnaživanje kompetencija sudionika CDŠ-a (učenika, učitelja, roditelja)</w:t>
            </w:r>
          </w:p>
        </w:tc>
        <w:tc>
          <w:tcPr>
            <w:tcW w:w="2397" w:type="dxa"/>
          </w:tcPr>
          <w:p w14:paraId="552DF467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Radionice, predavanja, prezentacije i ankete</w:t>
            </w:r>
          </w:p>
        </w:tc>
        <w:tc>
          <w:tcPr>
            <w:tcW w:w="1984" w:type="dxa"/>
          </w:tcPr>
          <w:p w14:paraId="5F05F8B8" w14:textId="77777777" w:rsidR="00414C22" w:rsidRPr="00D818F9" w:rsidRDefault="00414C22" w:rsidP="00414C22">
            <w:pPr>
              <w:ind w:left="177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Radionica, razgovori, ankete, upitnici, prezentiranje rezultata B2 na otvorenim danima škole</w:t>
            </w:r>
          </w:p>
        </w:tc>
        <w:tc>
          <w:tcPr>
            <w:tcW w:w="1985" w:type="dxa"/>
          </w:tcPr>
          <w:p w14:paraId="03239ADE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sati radionica</w:t>
            </w:r>
          </w:p>
        </w:tc>
        <w:tc>
          <w:tcPr>
            <w:tcW w:w="1856" w:type="dxa"/>
          </w:tcPr>
          <w:p w14:paraId="07F8D8F8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Tijekom provođenja Eksperimenta</w:t>
            </w:r>
          </w:p>
        </w:tc>
        <w:tc>
          <w:tcPr>
            <w:tcW w:w="1701" w:type="dxa"/>
          </w:tcPr>
          <w:p w14:paraId="70A85CEA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stručni suradnik pedagog, nositelji aktivnosti</w:t>
            </w:r>
          </w:p>
        </w:tc>
      </w:tr>
      <w:tr w:rsidR="00414C22" w:rsidRPr="00D818F9" w14:paraId="44B3FD0F" w14:textId="77777777" w:rsidTr="00414C22">
        <w:tc>
          <w:tcPr>
            <w:tcW w:w="1413" w:type="dxa"/>
            <w:shd w:val="clear" w:color="auto" w:fill="E7E6E6"/>
            <w:vAlign w:val="center"/>
          </w:tcPr>
          <w:p w14:paraId="7D812C26" w14:textId="77777777" w:rsidR="00414C22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CDŠ škole i škole koje nisu u  CDŠ-u</w:t>
            </w:r>
          </w:p>
        </w:tc>
        <w:tc>
          <w:tcPr>
            <w:tcW w:w="2551" w:type="dxa"/>
          </w:tcPr>
          <w:p w14:paraId="5F87A670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jena iskustava među učiteljima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roditeljima/skrbnicima i učenicima te prikupljanje povratnih informacija o provedbi EP</w:t>
            </w:r>
          </w:p>
        </w:tc>
        <w:tc>
          <w:tcPr>
            <w:tcW w:w="2397" w:type="dxa"/>
          </w:tcPr>
          <w:p w14:paraId="7209019C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dana otvorenih vrata</w:t>
            </w:r>
          </w:p>
        </w:tc>
        <w:tc>
          <w:tcPr>
            <w:tcW w:w="1984" w:type="dxa"/>
          </w:tcPr>
          <w:p w14:paraId="5E8F9F3A" w14:textId="77777777" w:rsidR="00414C22" w:rsidRPr="00D818F9" w:rsidRDefault="00414C22" w:rsidP="00414C22">
            <w:pPr>
              <w:ind w:left="177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Anketa, online upitnik, sastanak, </w:t>
            </w:r>
            <w:proofErr w:type="spellStart"/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zoom</w:t>
            </w:r>
            <w:proofErr w:type="spellEnd"/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sastanak, međusobni posjeti licem u lice</w:t>
            </w:r>
          </w:p>
        </w:tc>
        <w:tc>
          <w:tcPr>
            <w:tcW w:w="1985" w:type="dxa"/>
          </w:tcPr>
          <w:p w14:paraId="46DC6117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anketa, online upitnika, sastanaka, broj međusobnih posjeta</w:t>
            </w:r>
          </w:p>
        </w:tc>
        <w:tc>
          <w:tcPr>
            <w:tcW w:w="1856" w:type="dxa"/>
          </w:tcPr>
          <w:p w14:paraId="0F859436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Tijekom provođenja Eksperimenta</w:t>
            </w:r>
          </w:p>
        </w:tc>
        <w:tc>
          <w:tcPr>
            <w:tcW w:w="1701" w:type="dxa"/>
          </w:tcPr>
          <w:p w14:paraId="1293A1D4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učitelji, stručni suradnik pedagog , nositelji CDŠ škola i nositelji škola koje nisu u CDŠ-u</w:t>
            </w:r>
          </w:p>
        </w:tc>
      </w:tr>
      <w:tr w:rsidR="00414C22" w:rsidRPr="00D818F9" w14:paraId="20158C24" w14:textId="77777777" w:rsidTr="00414C22">
        <w:tc>
          <w:tcPr>
            <w:tcW w:w="1413" w:type="dxa"/>
            <w:shd w:val="clear" w:color="auto" w:fill="E7E6E6"/>
            <w:vAlign w:val="center"/>
          </w:tcPr>
          <w:p w14:paraId="48000762" w14:textId="77777777" w:rsidR="00414C22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Erasmus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partneri (ukoliko ih bude a planirano je tijekom provođenja Eksperimenta)</w:t>
            </w:r>
          </w:p>
        </w:tc>
        <w:tc>
          <w:tcPr>
            <w:tcW w:w="2551" w:type="dxa"/>
          </w:tcPr>
          <w:p w14:paraId="442819C3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Razmjena iskustava partnera</w:t>
            </w:r>
          </w:p>
        </w:tc>
        <w:tc>
          <w:tcPr>
            <w:tcW w:w="2397" w:type="dxa"/>
          </w:tcPr>
          <w:p w14:paraId="51711B8A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Izlaganje, anketni upitnici</w:t>
            </w:r>
          </w:p>
        </w:tc>
        <w:tc>
          <w:tcPr>
            <w:tcW w:w="1984" w:type="dxa"/>
          </w:tcPr>
          <w:p w14:paraId="7B3A64D5" w14:textId="77777777" w:rsidR="00414C22" w:rsidRPr="00D818F9" w:rsidRDefault="00414C22" w:rsidP="00414C22">
            <w:pPr>
              <w:ind w:left="177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Zoom</w:t>
            </w:r>
            <w:proofErr w:type="spellEnd"/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sastanci, razmjena iskustva temeljem priprava, ideja, prijedloga možebitnih posjeta projekata</w:t>
            </w:r>
          </w:p>
        </w:tc>
        <w:tc>
          <w:tcPr>
            <w:tcW w:w="1985" w:type="dxa"/>
          </w:tcPr>
          <w:p w14:paraId="0A3B2835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56" w:type="dxa"/>
          </w:tcPr>
          <w:p w14:paraId="1A82313A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Tijekom provođenja Eksperimenta</w:t>
            </w:r>
          </w:p>
        </w:tc>
        <w:tc>
          <w:tcPr>
            <w:tcW w:w="1701" w:type="dxa"/>
          </w:tcPr>
          <w:p w14:paraId="0FA74BD9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Ravnatelji, učitelji, voditelji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Erasmus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projekata</w:t>
            </w:r>
          </w:p>
        </w:tc>
      </w:tr>
      <w:tr w:rsidR="00414C22" w:rsidRPr="00D818F9" w14:paraId="12714B9D" w14:textId="77777777" w:rsidTr="00414C22">
        <w:tc>
          <w:tcPr>
            <w:tcW w:w="1413" w:type="dxa"/>
            <w:shd w:val="clear" w:color="auto" w:fill="E7E6E6"/>
            <w:vAlign w:val="center"/>
          </w:tcPr>
          <w:p w14:paraId="75ADFF6A" w14:textId="77777777" w:rsidR="00414C22" w:rsidRDefault="00414C22" w:rsidP="00414C2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2F2C8A82" w14:textId="77777777" w:rsidR="00414C22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Udruge na lokalnoj razini i šire</w:t>
            </w:r>
          </w:p>
          <w:p w14:paraId="5ACA6096" w14:textId="77777777" w:rsidR="00414C22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0E83FA6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Učenici, učitelji</w:t>
            </w:r>
          </w:p>
        </w:tc>
        <w:tc>
          <w:tcPr>
            <w:tcW w:w="2397" w:type="dxa"/>
          </w:tcPr>
          <w:p w14:paraId="08DE7F07" w14:textId="77777777" w:rsidR="00414C22" w:rsidRPr="00D818F9" w:rsidRDefault="00414C22" w:rsidP="00414C22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Dani otvorenih vrata, sastanci</w:t>
            </w:r>
          </w:p>
        </w:tc>
        <w:tc>
          <w:tcPr>
            <w:tcW w:w="1984" w:type="dxa"/>
          </w:tcPr>
          <w:p w14:paraId="5ABBDA1A" w14:textId="77777777" w:rsidR="00414C22" w:rsidRPr="00D818F9" w:rsidRDefault="00414C22" w:rsidP="00414C22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Radionice, sajmovi</w:t>
            </w:r>
          </w:p>
        </w:tc>
        <w:tc>
          <w:tcPr>
            <w:tcW w:w="1985" w:type="dxa"/>
          </w:tcPr>
          <w:p w14:paraId="73AAF7E0" w14:textId="77777777" w:rsidR="00414C22" w:rsidRPr="00D818F9" w:rsidRDefault="00414C22" w:rsidP="00414C22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radionica, sajmova</w:t>
            </w:r>
          </w:p>
        </w:tc>
        <w:tc>
          <w:tcPr>
            <w:tcW w:w="1856" w:type="dxa"/>
          </w:tcPr>
          <w:p w14:paraId="00F443D1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Tijekom provođenja Eksperimenta</w:t>
            </w:r>
          </w:p>
        </w:tc>
        <w:tc>
          <w:tcPr>
            <w:tcW w:w="1701" w:type="dxa"/>
          </w:tcPr>
          <w:p w14:paraId="35DA4AB8" w14:textId="77777777" w:rsidR="00414C22" w:rsidRPr="00D818F9" w:rsidRDefault="00414C22" w:rsidP="00414C22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učitelji, stručni suradnici ,učenici, nositelji udruga na lokalnoj razini i šire</w:t>
            </w:r>
          </w:p>
        </w:tc>
      </w:tr>
    </w:tbl>
    <w:p w14:paraId="5A8BCB35" w14:textId="501A4B01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BBC493F" w14:textId="2F1A1CF4" w:rsidR="001106F6" w:rsidRDefault="001106F6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7D599DB" w14:textId="32A7E4FA" w:rsidR="007F065F" w:rsidRDefault="007F065F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E080BDB" w14:textId="77777777" w:rsidR="007F065F" w:rsidRPr="00D818F9" w:rsidRDefault="007F065F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109"/>
        <w:gridCol w:w="4109"/>
        <w:gridCol w:w="5385"/>
      </w:tblGrid>
      <w:tr w:rsidR="001106F6" w:rsidRPr="00D818F9" w14:paraId="2A894EE2" w14:textId="77777777" w:rsidTr="001106F6">
        <w:trPr>
          <w:tblHeader/>
        </w:trPr>
        <w:tc>
          <w:tcPr>
            <w:tcW w:w="13603" w:type="dxa"/>
            <w:gridSpan w:val="3"/>
            <w:shd w:val="clear" w:color="auto" w:fill="2E74B5" w:themeFill="accent5" w:themeFillShade="BF"/>
            <w:vAlign w:val="center"/>
          </w:tcPr>
          <w:p w14:paraId="0221C884" w14:textId="77777777" w:rsidR="001106F6" w:rsidRPr="00D818F9" w:rsidRDefault="001106F6" w:rsidP="005A3099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lang w:val="hr-HR"/>
              </w:rPr>
            </w:pPr>
          </w:p>
          <w:p w14:paraId="566DBC6D" w14:textId="28E03AE0" w:rsidR="001106F6" w:rsidRPr="00D818F9" w:rsidRDefault="001106F6" w:rsidP="00147AF7">
            <w:pPr>
              <w:pStyle w:val="Heading2"/>
              <w:jc w:val="center"/>
              <w:outlineLvl w:val="1"/>
              <w:rPr>
                <w:color w:val="FFFFFF" w:themeColor="background1"/>
                <w:lang w:val="hr-HR"/>
              </w:rPr>
            </w:pPr>
            <w:bookmarkStart w:id="24" w:name="_Toc159224447"/>
            <w:r w:rsidRPr="00D818F9">
              <w:rPr>
                <w:color w:val="FFFFFF" w:themeColor="background1"/>
                <w:lang w:val="hr-HR"/>
              </w:rPr>
              <w:t xml:space="preserve">TABLICA </w:t>
            </w:r>
            <w:r w:rsidR="00840589">
              <w:rPr>
                <w:color w:val="FFFFFF" w:themeColor="background1"/>
                <w:szCs w:val="22"/>
                <w:lang w:val="hr-HR"/>
              </w:rPr>
              <w:t>3</w:t>
            </w:r>
            <w:r w:rsidR="005B6EFC" w:rsidRPr="00D818F9">
              <w:rPr>
                <w:color w:val="FFFFFF" w:themeColor="background1"/>
                <w:lang w:val="hr-HR"/>
              </w:rPr>
              <w:t xml:space="preserve"> </w:t>
            </w:r>
            <w:r w:rsidR="00840589">
              <w:rPr>
                <w:color w:val="FFFFFF" w:themeColor="background1"/>
                <w:lang w:val="hr-HR"/>
              </w:rPr>
              <w:t>–</w:t>
            </w:r>
            <w:r w:rsidR="005B6EFC" w:rsidRPr="00D818F9">
              <w:rPr>
                <w:color w:val="FFFFFF" w:themeColor="background1"/>
                <w:lang w:val="hr-HR"/>
              </w:rPr>
              <w:t xml:space="preserve"> </w:t>
            </w:r>
            <w:r w:rsidRPr="00D818F9">
              <w:rPr>
                <w:color w:val="FFFFFF" w:themeColor="background1"/>
                <w:lang w:val="hr-HR"/>
              </w:rPr>
              <w:t>STRATEGIJA ZA UKLJUČIVANJE STAJALIŠTA RANJIVIH SKUPINA</w:t>
            </w:r>
            <w:bookmarkEnd w:id="24"/>
          </w:p>
          <w:p w14:paraId="208F0A42" w14:textId="4056A110" w:rsidR="001106F6" w:rsidRPr="00D818F9" w:rsidRDefault="001106F6" w:rsidP="005A3099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</w:p>
        </w:tc>
      </w:tr>
      <w:tr w:rsidR="001106F6" w:rsidRPr="00D818F9" w14:paraId="55F47E87" w14:textId="77777777" w:rsidTr="001106F6">
        <w:trPr>
          <w:trHeight w:val="1076"/>
          <w:tblHeader/>
        </w:trPr>
        <w:tc>
          <w:tcPr>
            <w:tcW w:w="4109" w:type="dxa"/>
            <w:shd w:val="clear" w:color="auto" w:fill="5B9BD5" w:themeFill="accent5"/>
            <w:vAlign w:val="center"/>
          </w:tcPr>
          <w:p w14:paraId="70A403D3" w14:textId="77777777" w:rsidR="001106F6" w:rsidRPr="00E65C90" w:rsidRDefault="001106F6" w:rsidP="005A3099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 xml:space="preserve">Skupine u nepovoljnom položaju/ </w:t>
            </w:r>
          </w:p>
          <w:p w14:paraId="5F3399AE" w14:textId="77777777" w:rsidR="001106F6" w:rsidRPr="00E65C90" w:rsidRDefault="001106F6" w:rsidP="005A3099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ranjive skupine</w:t>
            </w:r>
          </w:p>
        </w:tc>
        <w:tc>
          <w:tcPr>
            <w:tcW w:w="4109" w:type="dxa"/>
            <w:shd w:val="clear" w:color="auto" w:fill="5B9BD5" w:themeFill="accent5"/>
            <w:vAlign w:val="center"/>
          </w:tcPr>
          <w:p w14:paraId="599B94EE" w14:textId="77777777" w:rsidR="001106F6" w:rsidRPr="00E65C90" w:rsidRDefault="001106F6" w:rsidP="005A3099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385" w:type="dxa"/>
            <w:shd w:val="clear" w:color="auto" w:fill="5B9BD5" w:themeFill="accent5"/>
            <w:vAlign w:val="center"/>
          </w:tcPr>
          <w:p w14:paraId="40AD5DCE" w14:textId="77777777" w:rsidR="001106F6" w:rsidRPr="00E65C90" w:rsidRDefault="001106F6" w:rsidP="005A3099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1106F6" w:rsidRPr="00D818F9" w14:paraId="5ADB7270" w14:textId="77777777" w:rsidTr="005A3099">
        <w:tc>
          <w:tcPr>
            <w:tcW w:w="4109" w:type="dxa"/>
            <w:vAlign w:val="center"/>
          </w:tcPr>
          <w:p w14:paraId="1FA6E0F4" w14:textId="5929074F" w:rsidR="001106F6" w:rsidRPr="00E65C90" w:rsidRDefault="00340715" w:rsidP="00FF399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Etničke skupine</w:t>
            </w:r>
          </w:p>
        </w:tc>
        <w:tc>
          <w:tcPr>
            <w:tcW w:w="4109" w:type="dxa"/>
            <w:vAlign w:val="center"/>
          </w:tcPr>
          <w:p w14:paraId="6010B74C" w14:textId="69FB6ADF" w:rsidR="001106F6" w:rsidRPr="00E65C90" w:rsidRDefault="00340715" w:rsidP="00FF399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lang w:val="hr-HR"/>
              </w:rPr>
              <w:t>Jezične barijere, nedostatak vještina čitanja</w:t>
            </w:r>
          </w:p>
        </w:tc>
        <w:tc>
          <w:tcPr>
            <w:tcW w:w="5385" w:type="dxa"/>
            <w:vAlign w:val="center"/>
          </w:tcPr>
          <w:p w14:paraId="1419120C" w14:textId="77777777" w:rsidR="00340715" w:rsidRPr="00E65C90" w:rsidRDefault="00340715" w:rsidP="00FF399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lang w:val="hr-HR"/>
              </w:rPr>
              <w:t xml:space="preserve">Prilagođeni EP materijali </w:t>
            </w:r>
          </w:p>
          <w:p w14:paraId="20D61214" w14:textId="77777777" w:rsidR="00340715" w:rsidRPr="00E65C90" w:rsidRDefault="00340715" w:rsidP="00FF3993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lang w:val="hr-HR"/>
              </w:rPr>
              <w:t>Prijevod materijala tijekom sastanaka s roditeljima</w:t>
            </w:r>
          </w:p>
          <w:p w14:paraId="7C54C376" w14:textId="4F805A30" w:rsidR="001106F6" w:rsidRPr="00E65C90" w:rsidRDefault="00340715" w:rsidP="00FF3993">
            <w:pPr>
              <w:pStyle w:val="ListParagraph"/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lang w:val="hr-HR"/>
              </w:rPr>
              <w:t>Korištenje jednostavnog jezika</w:t>
            </w:r>
          </w:p>
        </w:tc>
      </w:tr>
      <w:tr w:rsidR="001106F6" w:rsidRPr="00D818F9" w14:paraId="566DE6EB" w14:textId="77777777" w:rsidTr="005A3099">
        <w:tc>
          <w:tcPr>
            <w:tcW w:w="4109" w:type="dxa"/>
            <w:vAlign w:val="center"/>
          </w:tcPr>
          <w:p w14:paraId="2FC2142C" w14:textId="7CA2DE1A" w:rsidR="001106F6" w:rsidRPr="00E65C90" w:rsidRDefault="00340715" w:rsidP="00FF399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b/>
                <w:bCs/>
                <w:lang w:val="hr-HR"/>
              </w:rPr>
              <w:t>Osobe s oštećenjem vida ili sluha te osobe/studenti s invaliditetom općenito</w:t>
            </w:r>
          </w:p>
        </w:tc>
        <w:tc>
          <w:tcPr>
            <w:tcW w:w="4109" w:type="dxa"/>
            <w:vAlign w:val="center"/>
          </w:tcPr>
          <w:p w14:paraId="438C9B86" w14:textId="2A1C5E03" w:rsidR="001106F6" w:rsidRPr="00E65C90" w:rsidRDefault="00340715" w:rsidP="00FF399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lang w:val="hr-HR"/>
              </w:rPr>
              <w:t>Nemogućnost jednostavnog pristupa informacijama o provedbi Eksperimentalnog programa</w:t>
            </w:r>
          </w:p>
        </w:tc>
        <w:tc>
          <w:tcPr>
            <w:tcW w:w="5385" w:type="dxa"/>
            <w:vAlign w:val="center"/>
          </w:tcPr>
          <w:p w14:paraId="49DFA34D" w14:textId="77777777" w:rsidR="00340715" w:rsidRPr="00E65C90" w:rsidRDefault="00340715" w:rsidP="00FF3993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lang w:val="hr-HR"/>
              </w:rPr>
              <w:t xml:space="preserve">Korištenje raznih komunikacijskih materijala o Projektu, uključujući </w:t>
            </w:r>
            <w:proofErr w:type="spellStart"/>
            <w:r w:rsidRPr="00E65C90">
              <w:rPr>
                <w:rFonts w:asciiTheme="majorHAnsi" w:eastAsia="Calibri" w:hAnsiTheme="majorHAnsi" w:cstheme="majorHAnsi"/>
                <w:lang w:val="hr-HR"/>
              </w:rPr>
              <w:t>Brailleovo</w:t>
            </w:r>
            <w:proofErr w:type="spellEnd"/>
            <w:r w:rsidRPr="00E65C90">
              <w:rPr>
                <w:rFonts w:asciiTheme="majorHAnsi" w:eastAsia="Calibri" w:hAnsiTheme="majorHAnsi" w:cstheme="majorHAnsi"/>
                <w:lang w:val="hr-HR"/>
              </w:rPr>
              <w:t xml:space="preserve"> pismo, audio i tisak, te znakovni jezik na projektnim videozapisima</w:t>
            </w:r>
          </w:p>
          <w:p w14:paraId="04373EB9" w14:textId="238897AB" w:rsidR="001106F6" w:rsidRPr="00E65C90" w:rsidRDefault="00340715" w:rsidP="00FF3993">
            <w:pPr>
              <w:pStyle w:val="ListParagraph"/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1106F6" w:rsidRPr="00D818F9" w14:paraId="7177C3A2" w14:textId="77777777" w:rsidTr="005A3099">
        <w:tc>
          <w:tcPr>
            <w:tcW w:w="4109" w:type="dxa"/>
            <w:vAlign w:val="center"/>
          </w:tcPr>
          <w:p w14:paraId="5140A98D" w14:textId="6A45FC40" w:rsidR="001106F6" w:rsidRPr="00E65C90" w:rsidRDefault="00340715" w:rsidP="00FF399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4109" w:type="dxa"/>
            <w:vAlign w:val="center"/>
          </w:tcPr>
          <w:p w14:paraId="38B55A71" w14:textId="4EA5F620" w:rsidR="001106F6" w:rsidRPr="00E65C90" w:rsidRDefault="00340715" w:rsidP="00FF399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5385" w:type="dxa"/>
            <w:vAlign w:val="center"/>
          </w:tcPr>
          <w:p w14:paraId="205B8130" w14:textId="497A1380" w:rsidR="001106F6" w:rsidRPr="00E65C90" w:rsidRDefault="00340715" w:rsidP="00FF3993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  <w:tr w:rsidR="001106F6" w:rsidRPr="00D818F9" w14:paraId="1B18881E" w14:textId="77777777" w:rsidTr="005A3099">
        <w:tc>
          <w:tcPr>
            <w:tcW w:w="4109" w:type="dxa"/>
            <w:vAlign w:val="center"/>
          </w:tcPr>
          <w:p w14:paraId="1A991CB5" w14:textId="63FB76A6" w:rsidR="001106F6" w:rsidRPr="00E65C90" w:rsidRDefault="00340715" w:rsidP="00FF3993">
            <w:pPr>
              <w:spacing w:line="276" w:lineRule="auto"/>
              <w:rPr>
                <w:rFonts w:asciiTheme="majorHAnsi" w:eastAsia="Calibri" w:hAnsiTheme="majorHAnsi" w:cstheme="majorHAnsi"/>
                <w:bCs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b/>
                <w:bCs/>
                <w:lang w:val="hr-HR"/>
              </w:rPr>
              <w:t>Učenici (djeca)</w:t>
            </w:r>
            <w:r w:rsidR="00490320" w:rsidRPr="00E65C90">
              <w:rPr>
                <w:rFonts w:asciiTheme="majorHAnsi" w:eastAsia="Calibri" w:hAnsiTheme="majorHAnsi" w:cstheme="majorHAnsi"/>
                <w:b/>
                <w:bCs/>
                <w:lang w:val="hr-HR"/>
              </w:rPr>
              <w:t>, učenici s rješenjima, obitelji u potrebi</w:t>
            </w:r>
          </w:p>
        </w:tc>
        <w:tc>
          <w:tcPr>
            <w:tcW w:w="4109" w:type="dxa"/>
            <w:vAlign w:val="center"/>
          </w:tcPr>
          <w:p w14:paraId="7EEF1328" w14:textId="076EDAFB" w:rsidR="001106F6" w:rsidRPr="00E65C90" w:rsidRDefault="00490320" w:rsidP="00FF399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lang w:val="hr-HR"/>
              </w:rPr>
              <w:t xml:space="preserve">Neadekvatna potpora od strane roditelja, </w:t>
            </w:r>
            <w:proofErr w:type="spellStart"/>
            <w:r w:rsidRPr="00E65C90">
              <w:rPr>
                <w:rFonts w:asciiTheme="majorHAnsi" w:eastAsia="Calibri" w:hAnsiTheme="majorHAnsi" w:cstheme="majorHAnsi"/>
                <w:lang w:val="hr-HR"/>
              </w:rPr>
              <w:t>socio</w:t>
            </w:r>
            <w:proofErr w:type="spellEnd"/>
            <w:r w:rsidRPr="00E65C90">
              <w:rPr>
                <w:rFonts w:asciiTheme="majorHAnsi" w:eastAsia="Calibri" w:hAnsiTheme="majorHAnsi" w:cstheme="majorHAnsi"/>
                <w:lang w:val="hr-HR"/>
              </w:rPr>
              <w:t>-ekonomski status obitelji, niža obrazovanost roditelja</w:t>
            </w:r>
          </w:p>
        </w:tc>
        <w:tc>
          <w:tcPr>
            <w:tcW w:w="5385" w:type="dxa"/>
            <w:vAlign w:val="center"/>
          </w:tcPr>
          <w:p w14:paraId="34BEE9B5" w14:textId="10637361" w:rsidR="001106F6" w:rsidRPr="00E65C90" w:rsidRDefault="00490320" w:rsidP="00FF3993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E65C90">
              <w:rPr>
                <w:rFonts w:asciiTheme="majorHAnsi" w:eastAsia="Calibri" w:hAnsiTheme="majorHAnsi" w:cstheme="majorHAnsi"/>
                <w:lang w:val="hr-HR"/>
              </w:rPr>
              <w:t>Radionice, predavanja ( za roditelje), A2 aktivnosti za učenike</w:t>
            </w:r>
          </w:p>
        </w:tc>
      </w:tr>
    </w:tbl>
    <w:p w14:paraId="3643A1E6" w14:textId="23C48593" w:rsidR="007F065F" w:rsidRDefault="007F065F" w:rsidP="00DE4B65">
      <w:pPr>
        <w:rPr>
          <w:rFonts w:asciiTheme="majorHAnsi" w:hAnsiTheme="majorHAnsi" w:cstheme="majorHAnsi"/>
          <w:sz w:val="24"/>
          <w:szCs w:val="24"/>
          <w:lang w:val="hr-HR"/>
        </w:rPr>
      </w:pPr>
    </w:p>
    <w:p w14:paraId="5D19628A" w14:textId="28B7E473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  <w:sectPr w:rsidR="009B3886" w:rsidRPr="00D818F9" w:rsidSect="00F14A47">
          <w:type w:val="continuous"/>
          <w:pgSz w:w="15840" w:h="12240" w:orient="landscape"/>
          <w:pgMar w:top="1077" w:right="672" w:bottom="1440" w:left="851" w:header="720" w:footer="720" w:gutter="0"/>
          <w:cols w:space="720"/>
          <w:docGrid w:linePitch="360"/>
        </w:sectPr>
      </w:pPr>
    </w:p>
    <w:p w14:paraId="62DA58A0" w14:textId="6069694B" w:rsidR="000619A1" w:rsidRDefault="00FF3993" w:rsidP="00147AF7">
      <w:pPr>
        <w:pStyle w:val="Heading2"/>
        <w:rPr>
          <w:lang w:val="hr-HR"/>
        </w:rPr>
      </w:pPr>
      <w:bookmarkStart w:id="25" w:name="_Toc159224448"/>
      <w:r>
        <w:rPr>
          <w:lang w:val="hr-HR"/>
        </w:rPr>
        <w:lastRenderedPageBreak/>
        <w:t>ZAHTJEV ZA PRITUŽBU (obrazac)</w:t>
      </w:r>
      <w:bookmarkEnd w:id="25"/>
      <w:r>
        <w:rPr>
          <w:lang w:val="hr-HR"/>
        </w:rPr>
        <w:t xml:space="preserve"> </w:t>
      </w:r>
    </w:p>
    <w:p w14:paraId="46F93F02" w14:textId="77777777" w:rsidR="00FF3993" w:rsidRPr="00FF3993" w:rsidRDefault="00FF3993" w:rsidP="00FF3993">
      <w:pPr>
        <w:rPr>
          <w:lang w:val="hr-HR"/>
        </w:rPr>
      </w:pPr>
    </w:p>
    <w:p w14:paraId="0A20A1F1" w14:textId="46000AEA" w:rsidR="00BF6124" w:rsidRPr="00D818F9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340715" w:rsidRPr="00CB43A2">
        <w:rPr>
          <w:rFonts w:asciiTheme="majorHAnsi" w:hAnsiTheme="majorHAnsi" w:cstheme="majorHAnsi"/>
          <w:b/>
          <w:sz w:val="24"/>
          <w:lang w:val="hr-HR"/>
        </w:rPr>
        <w:t>Osnovne škole Antun Gustav Matoš</w:t>
      </w:r>
      <w:r w:rsidR="00FF3993">
        <w:rPr>
          <w:rFonts w:asciiTheme="majorHAnsi" w:hAnsiTheme="majorHAnsi" w:cstheme="majorHAnsi"/>
          <w:b/>
          <w:sz w:val="24"/>
          <w:lang w:val="hr-HR"/>
        </w:rPr>
        <w:t>,</w:t>
      </w:r>
      <w:r w:rsidR="00340715" w:rsidRPr="00CB43A2">
        <w:rPr>
          <w:rFonts w:asciiTheme="majorHAnsi" w:hAnsiTheme="majorHAnsi" w:cstheme="majorHAnsi"/>
          <w:b/>
          <w:sz w:val="24"/>
          <w:lang w:val="hr-HR"/>
        </w:rPr>
        <w:t xml:space="preserve"> </w:t>
      </w:r>
      <w:proofErr w:type="spellStart"/>
      <w:r w:rsidR="00340715" w:rsidRPr="00CB43A2">
        <w:rPr>
          <w:rFonts w:asciiTheme="majorHAnsi" w:hAnsiTheme="majorHAnsi" w:cstheme="majorHAnsi"/>
          <w:b/>
          <w:sz w:val="24"/>
          <w:lang w:val="hr-HR"/>
        </w:rPr>
        <w:t>Tovarnik</w:t>
      </w:r>
      <w:proofErr w:type="spellEnd"/>
    </w:p>
    <w:p w14:paraId="4A3E356F" w14:textId="77777777" w:rsidR="00BF6124" w:rsidRPr="00D818F9" w:rsidRDefault="00BF6124" w:rsidP="000619A1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44B60F4D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F6124" w:rsidRPr="00D818F9" w14:paraId="32FBD61F" w14:textId="77777777" w:rsidTr="000619A1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8104D2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0619A1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8104D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F51F31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6C5FB4B1" w:rsidR="00BF6124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EA3ECFA" w14:textId="11437C18" w:rsidR="00FF3993" w:rsidRDefault="00FF3993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4FC666E" w14:textId="77777777" w:rsidR="00FF3993" w:rsidRPr="00D818F9" w:rsidRDefault="00FF3993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FF3993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33C00" w14:textId="77777777" w:rsidR="00756460" w:rsidRPr="0022216D" w:rsidRDefault="00756460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1F04DEBB" w14:textId="77777777" w:rsidR="00756460" w:rsidRPr="0022216D" w:rsidRDefault="00756460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1DFB586F" w14:textId="77777777" w:rsidR="00756460" w:rsidRPr="0022216D" w:rsidRDefault="00756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5578"/>
      <w:docPartObj>
        <w:docPartGallery w:val="Page Numbers (Bottom of Page)"/>
        <w:docPartUnique/>
      </w:docPartObj>
    </w:sdtPr>
    <w:sdtEndPr/>
    <w:sdtContent>
      <w:p w14:paraId="05199DE1" w14:textId="708DFEB2" w:rsidR="0028487C" w:rsidRPr="0022216D" w:rsidRDefault="0028487C">
        <w:pPr>
          <w:pStyle w:val="Footer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414C22">
          <w:rPr>
            <w:noProof/>
          </w:rPr>
          <w:t>16</w:t>
        </w:r>
        <w:r w:rsidRPr="0022216D">
          <w:fldChar w:fldCharType="end"/>
        </w:r>
      </w:p>
    </w:sdtContent>
  </w:sdt>
  <w:p w14:paraId="42CA62AE" w14:textId="77777777" w:rsidR="0028487C" w:rsidRPr="0022216D" w:rsidRDefault="00284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AF3F" w14:textId="77777777" w:rsidR="00756460" w:rsidRPr="0022216D" w:rsidRDefault="00756460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2708AE7E" w14:textId="77777777" w:rsidR="00756460" w:rsidRPr="0022216D" w:rsidRDefault="00756460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082D4E52" w14:textId="77777777" w:rsidR="00756460" w:rsidRPr="0022216D" w:rsidRDefault="00756460">
      <w:pPr>
        <w:spacing w:after="0" w:line="240" w:lineRule="auto"/>
      </w:pPr>
    </w:p>
  </w:footnote>
  <w:footnote w:id="2">
    <w:p w14:paraId="2880293B" w14:textId="77777777" w:rsidR="0028487C" w:rsidRPr="0022216D" w:rsidRDefault="0028487C" w:rsidP="002F040B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28487C" w:rsidRPr="0022216D" w:rsidRDefault="0028487C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yperlink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28487C" w:rsidRPr="0022216D" w:rsidRDefault="0028487C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28487C" w:rsidRPr="00AD2538" w:rsidRDefault="0028487C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D2538">
          <w:rPr>
            <w:rStyle w:val="Hyperlink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Zakon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ratifikaciji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Konvencije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informacijama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sudjelovanju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javnosti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donošenju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odluka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i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pravosuđu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pitanjima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D2538">
        <w:rPr>
          <w:rFonts w:asciiTheme="majorHAnsi" w:hAnsiTheme="majorHAnsi" w:cstheme="majorHAnsi"/>
          <w:sz w:val="18"/>
          <w:szCs w:val="18"/>
        </w:rPr>
        <w:t>okoliša</w:t>
      </w:r>
      <w:proofErr w:type="spellEnd"/>
      <w:r w:rsidRPr="00AD2538">
        <w:rPr>
          <w:rFonts w:asciiTheme="majorHAnsi" w:hAnsiTheme="majorHAnsi" w:cstheme="majorHAnsi"/>
          <w:sz w:val="18"/>
          <w:szCs w:val="18"/>
        </w:rPr>
        <w:t>)</w:t>
      </w:r>
    </w:p>
    <w:p w14:paraId="1C949EEA" w14:textId="77777777" w:rsidR="0028487C" w:rsidRPr="00F229B2" w:rsidRDefault="0028487C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1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2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6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6290D"/>
    <w:multiLevelType w:val="hybridMultilevel"/>
    <w:tmpl w:val="457AD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0"/>
  </w:num>
  <w:num w:numId="4">
    <w:abstractNumId w:val="7"/>
  </w:num>
  <w:num w:numId="5">
    <w:abstractNumId w:val="45"/>
  </w:num>
  <w:num w:numId="6">
    <w:abstractNumId w:val="38"/>
  </w:num>
  <w:num w:numId="7">
    <w:abstractNumId w:val="21"/>
  </w:num>
  <w:num w:numId="8">
    <w:abstractNumId w:val="28"/>
  </w:num>
  <w:num w:numId="9">
    <w:abstractNumId w:val="14"/>
  </w:num>
  <w:num w:numId="10">
    <w:abstractNumId w:val="43"/>
  </w:num>
  <w:num w:numId="11">
    <w:abstractNumId w:val="16"/>
  </w:num>
  <w:num w:numId="12">
    <w:abstractNumId w:val="34"/>
  </w:num>
  <w:num w:numId="13">
    <w:abstractNumId w:val="36"/>
  </w:num>
  <w:num w:numId="14">
    <w:abstractNumId w:val="33"/>
  </w:num>
  <w:num w:numId="15">
    <w:abstractNumId w:val="15"/>
  </w:num>
  <w:num w:numId="16">
    <w:abstractNumId w:val="19"/>
  </w:num>
  <w:num w:numId="17">
    <w:abstractNumId w:val="22"/>
  </w:num>
  <w:num w:numId="18">
    <w:abstractNumId w:val="12"/>
  </w:num>
  <w:num w:numId="19">
    <w:abstractNumId w:val="10"/>
  </w:num>
  <w:num w:numId="20">
    <w:abstractNumId w:val="25"/>
  </w:num>
  <w:num w:numId="21">
    <w:abstractNumId w:val="8"/>
  </w:num>
  <w:num w:numId="22">
    <w:abstractNumId w:val="4"/>
  </w:num>
  <w:num w:numId="23">
    <w:abstractNumId w:val="26"/>
  </w:num>
  <w:num w:numId="24">
    <w:abstractNumId w:val="17"/>
  </w:num>
  <w:num w:numId="25">
    <w:abstractNumId w:val="42"/>
  </w:num>
  <w:num w:numId="26">
    <w:abstractNumId w:val="27"/>
  </w:num>
  <w:num w:numId="27">
    <w:abstractNumId w:val="18"/>
  </w:num>
  <w:num w:numId="28">
    <w:abstractNumId w:val="44"/>
  </w:num>
  <w:num w:numId="29">
    <w:abstractNumId w:val="6"/>
  </w:num>
  <w:num w:numId="30">
    <w:abstractNumId w:val="20"/>
  </w:num>
  <w:num w:numId="31">
    <w:abstractNumId w:val="35"/>
  </w:num>
  <w:num w:numId="32">
    <w:abstractNumId w:val="0"/>
  </w:num>
  <w:num w:numId="33">
    <w:abstractNumId w:val="37"/>
  </w:num>
  <w:num w:numId="34">
    <w:abstractNumId w:val="2"/>
  </w:num>
  <w:num w:numId="35">
    <w:abstractNumId w:val="31"/>
  </w:num>
  <w:num w:numId="36">
    <w:abstractNumId w:val="5"/>
  </w:num>
  <w:num w:numId="37">
    <w:abstractNumId w:val="24"/>
  </w:num>
  <w:num w:numId="38">
    <w:abstractNumId w:val="13"/>
  </w:num>
  <w:num w:numId="39">
    <w:abstractNumId w:val="1"/>
  </w:num>
  <w:num w:numId="40">
    <w:abstractNumId w:val="3"/>
  </w:num>
  <w:num w:numId="41">
    <w:abstractNumId w:val="46"/>
  </w:num>
  <w:num w:numId="42">
    <w:abstractNumId w:val="40"/>
  </w:num>
  <w:num w:numId="43">
    <w:abstractNumId w:val="23"/>
  </w:num>
  <w:num w:numId="44">
    <w:abstractNumId w:val="11"/>
  </w:num>
  <w:num w:numId="45">
    <w:abstractNumId w:val="39"/>
  </w:num>
  <w:num w:numId="46">
    <w:abstractNumId w:val="29"/>
  </w:num>
  <w:num w:numId="47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842C9"/>
    <w:rsid w:val="000934D8"/>
    <w:rsid w:val="00093B05"/>
    <w:rsid w:val="00093E1D"/>
    <w:rsid w:val="0009482D"/>
    <w:rsid w:val="0009619F"/>
    <w:rsid w:val="000962C7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C7D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487C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0715"/>
    <w:rsid w:val="003414CD"/>
    <w:rsid w:val="00341907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35BA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3E69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C22"/>
    <w:rsid w:val="00414FDC"/>
    <w:rsid w:val="00416357"/>
    <w:rsid w:val="00417775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0320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E7A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177B9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99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0162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6460"/>
    <w:rsid w:val="00756895"/>
    <w:rsid w:val="007577B6"/>
    <w:rsid w:val="00757923"/>
    <w:rsid w:val="00762C0C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0DE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65F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D61"/>
    <w:rsid w:val="00840589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57BEB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7740B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3C3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39D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052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442"/>
    <w:rsid w:val="00A4783F"/>
    <w:rsid w:val="00A53B2A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389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8C9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B4F"/>
    <w:rsid w:val="00C41EA5"/>
    <w:rsid w:val="00C42A67"/>
    <w:rsid w:val="00C42C7E"/>
    <w:rsid w:val="00C42F7A"/>
    <w:rsid w:val="00C43746"/>
    <w:rsid w:val="00C43AB5"/>
    <w:rsid w:val="00C43B95"/>
    <w:rsid w:val="00C444A1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AE1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43A2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278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809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4B65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2B19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1D34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5C90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1DB9"/>
    <w:rsid w:val="00EF22C9"/>
    <w:rsid w:val="00EF333F"/>
    <w:rsid w:val="00EF3783"/>
    <w:rsid w:val="00EF3BAA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47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252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399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D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87"/>
  </w:style>
  <w:style w:type="paragraph" w:styleId="Footer">
    <w:name w:val="footer"/>
    <w:basedOn w:val="Normal"/>
    <w:link w:val="Foot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87"/>
  </w:style>
  <w:style w:type="character" w:styleId="CommentReference">
    <w:name w:val="annotation reference"/>
    <w:basedOn w:val="DefaultParagraphFont"/>
    <w:uiPriority w:val="99"/>
    <w:semiHidden/>
    <w:unhideWhenUsed/>
    <w:rsid w:val="009B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FC022C"/>
  </w:style>
  <w:style w:type="character" w:customStyle="1" w:styleId="Heading2Char">
    <w:name w:val="Heading 2 Char"/>
    <w:basedOn w:val="DefaultParagraphFont"/>
    <w:link w:val="Heading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DefaultParagraphFont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DefaultParagraphFont"/>
    <w:uiPriority w:val="99"/>
    <w:unhideWhenUsed/>
    <w:rsid w:val="00EC18AA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B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8591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5A62C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DefaultParagraphFont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DefaultParagraphFont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DefaultParagraphFont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365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agmatos-tovarnik.skole.hr" TargetMode="External"/><Relationship Id="rId13" Type="http://schemas.openxmlformats.org/officeDocument/2006/relationships/hyperlink" Target="http://os-agmatos-tovarnik.skole.hr/dokumenti_sko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ed@os-agmatos-tovarnik.skole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un.bozic@mzo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agmatos-tovarnik.skole.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ntun.bozic@mzo.h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28F9-DA63-4A41-ACFA-1BEEF2C5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4223</Words>
  <Characters>24073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28240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2024-01-31T07:36:00Z</dcterms:created>
  <dcterms:modified xsi:type="dcterms:W3CDTF">2024-02-19T09:38:00Z</dcterms:modified>
</cp:coreProperties>
</file>