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2F524" w14:textId="77777777" w:rsidR="00BA77A6" w:rsidRPr="00BA77A6" w:rsidRDefault="00BA77A6" w:rsidP="00BA77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r w:rsidRPr="00BA77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  <w:t>Velika subota</w:t>
      </w:r>
    </w:p>
    <w:p w14:paraId="771DF23F" w14:textId="77777777" w:rsidR="00BA77A6" w:rsidRPr="00BA77A6" w:rsidRDefault="00BA77A6" w:rsidP="00BA7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BA77A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3DAE425" wp14:editId="5F6F53E1">
            <wp:extent cx="6957060" cy="33299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E4741" w14:textId="77777777" w:rsidR="00BA77A6" w:rsidRPr="00BA77A6" w:rsidRDefault="00BA77A6" w:rsidP="00BA77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77A6">
        <w:rPr>
          <w:rFonts w:ascii="Georgia" w:eastAsia="Times New Roman" w:hAnsi="Georgia" w:cs="Times New Roman"/>
          <w:sz w:val="24"/>
          <w:szCs w:val="24"/>
          <w:lang w:eastAsia="hr-HR"/>
        </w:rPr>
        <w:t xml:space="preserve">Liturgija velikog petka završava razilaženjem u tišini, a oltar je ostao ogoljen. </w:t>
      </w:r>
      <w:r w:rsidRPr="00BA77A6">
        <w:rPr>
          <w:rFonts w:ascii="Georgia" w:eastAsia="Times New Roman" w:hAnsi="Georgia" w:cs="Times New Roman"/>
          <w:i/>
          <w:iCs/>
          <w:sz w:val="24"/>
          <w:szCs w:val="24"/>
          <w:lang w:eastAsia="hr-HR"/>
        </w:rPr>
        <w:t>Na veliku subotu Crkva ostaje uz grob Gospodinov u tišini razmatrajući njegovu muku i smrt te se uzdržava i od misne žrtve.</w:t>
      </w:r>
      <w:bookmarkStart w:id="1" w:name="_ftnref1"/>
      <w:r w:rsidRPr="00BA77A6">
        <w:rPr>
          <w:rFonts w:ascii="Georgia" w:eastAsia="Times New Roman" w:hAnsi="Georgia" w:cs="Times New Roman"/>
          <w:sz w:val="24"/>
          <w:szCs w:val="24"/>
          <w:lang w:eastAsia="hr-HR"/>
        </w:rPr>
        <w:fldChar w:fldCharType="begin"/>
      </w:r>
      <w:r w:rsidRPr="00BA77A6">
        <w:rPr>
          <w:rFonts w:ascii="Georgia" w:eastAsia="Times New Roman" w:hAnsi="Georgia" w:cs="Times New Roman"/>
          <w:sz w:val="24"/>
          <w:szCs w:val="24"/>
          <w:lang w:eastAsia="hr-HR"/>
        </w:rPr>
        <w:instrText xml:space="preserve"> HYPERLINK "http://www.ofm.hr/juniorat/?p=260" \l "_ftn1" </w:instrText>
      </w:r>
      <w:r w:rsidRPr="00BA77A6">
        <w:rPr>
          <w:rFonts w:ascii="Georgia" w:eastAsia="Times New Roman" w:hAnsi="Georgia" w:cs="Times New Roman"/>
          <w:sz w:val="24"/>
          <w:szCs w:val="24"/>
          <w:lang w:eastAsia="hr-HR"/>
        </w:rPr>
        <w:fldChar w:fldCharType="separate"/>
      </w:r>
      <w:r w:rsidRPr="00BA77A6">
        <w:rPr>
          <w:rFonts w:ascii="Georgia" w:eastAsia="Times New Roman" w:hAnsi="Georgia" w:cs="Times New Roman"/>
          <w:color w:val="0000FF"/>
          <w:sz w:val="24"/>
          <w:szCs w:val="24"/>
          <w:u w:val="single"/>
          <w:lang w:eastAsia="hr-HR"/>
        </w:rPr>
        <w:t>[1]</w:t>
      </w:r>
      <w:r w:rsidRPr="00BA77A6">
        <w:rPr>
          <w:rFonts w:ascii="Georgia" w:eastAsia="Times New Roman" w:hAnsi="Georgia" w:cs="Times New Roman"/>
          <w:sz w:val="24"/>
          <w:szCs w:val="24"/>
          <w:lang w:eastAsia="hr-HR"/>
        </w:rPr>
        <w:fldChar w:fldCharType="end"/>
      </w:r>
      <w:bookmarkEnd w:id="1"/>
      <w:r w:rsidRPr="00BA77A6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</w:t>
      </w:r>
      <w:r w:rsidRPr="00BA77A6">
        <w:rPr>
          <w:rFonts w:ascii="Georgia" w:eastAsia="Times New Roman" w:hAnsi="Georgia" w:cs="Times New Roman"/>
          <w:i/>
          <w:iCs/>
          <w:sz w:val="24"/>
          <w:szCs w:val="24"/>
          <w:lang w:eastAsia="hr-HR"/>
        </w:rPr>
        <w:t>Crkva živi Gospodinovu odsutnost. Gospodinova odsutnost, njegov silazak u smrt, vraćaju nas na početak, u iščekivanje novoga stvaranja.</w:t>
      </w:r>
      <w:bookmarkStart w:id="2" w:name="_ftnref2"/>
      <w:r w:rsidRPr="00BA77A6">
        <w:rPr>
          <w:rFonts w:ascii="Georgia" w:eastAsia="Times New Roman" w:hAnsi="Georgia" w:cs="Times New Roman"/>
          <w:i/>
          <w:iCs/>
          <w:sz w:val="24"/>
          <w:szCs w:val="24"/>
          <w:lang w:eastAsia="hr-HR"/>
        </w:rPr>
        <w:fldChar w:fldCharType="begin"/>
      </w:r>
      <w:r w:rsidRPr="00BA77A6">
        <w:rPr>
          <w:rFonts w:ascii="Georgia" w:eastAsia="Times New Roman" w:hAnsi="Georgia" w:cs="Times New Roman"/>
          <w:i/>
          <w:iCs/>
          <w:sz w:val="24"/>
          <w:szCs w:val="24"/>
          <w:lang w:eastAsia="hr-HR"/>
        </w:rPr>
        <w:instrText xml:space="preserve"> HYPERLINK "http://www.ofm.hr/juniorat/?p=260" \l "_ftn2" </w:instrText>
      </w:r>
      <w:r w:rsidRPr="00BA77A6">
        <w:rPr>
          <w:rFonts w:ascii="Georgia" w:eastAsia="Times New Roman" w:hAnsi="Georgia" w:cs="Times New Roman"/>
          <w:i/>
          <w:iCs/>
          <w:sz w:val="24"/>
          <w:szCs w:val="24"/>
          <w:lang w:eastAsia="hr-HR"/>
        </w:rPr>
        <w:fldChar w:fldCharType="separate"/>
      </w:r>
      <w:r w:rsidRPr="00BA77A6">
        <w:rPr>
          <w:rFonts w:ascii="Georgia" w:eastAsia="Times New Roman" w:hAnsi="Georgia" w:cs="Times New Roman"/>
          <w:b/>
          <w:bCs/>
          <w:i/>
          <w:iCs/>
          <w:color w:val="0000FF"/>
          <w:sz w:val="24"/>
          <w:szCs w:val="24"/>
          <w:u w:val="single"/>
          <w:lang w:eastAsia="hr-HR"/>
        </w:rPr>
        <w:t>[2]</w:t>
      </w:r>
      <w:r w:rsidRPr="00BA77A6">
        <w:rPr>
          <w:rFonts w:ascii="Georgia" w:eastAsia="Times New Roman" w:hAnsi="Georgia" w:cs="Times New Roman"/>
          <w:i/>
          <w:iCs/>
          <w:sz w:val="24"/>
          <w:szCs w:val="24"/>
          <w:lang w:eastAsia="hr-HR"/>
        </w:rPr>
        <w:fldChar w:fldCharType="end"/>
      </w:r>
      <w:bookmarkEnd w:id="2"/>
    </w:p>
    <w:p w14:paraId="45B07DF3" w14:textId="77777777" w:rsidR="00BA77A6" w:rsidRPr="00BA77A6" w:rsidRDefault="00BA77A6" w:rsidP="00BA77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77A6">
        <w:rPr>
          <w:rFonts w:ascii="Georgia" w:eastAsia="Times New Roman" w:hAnsi="Georgia" w:cs="Times New Roman"/>
          <w:sz w:val="24"/>
          <w:szCs w:val="24"/>
          <w:lang w:eastAsia="hr-HR"/>
        </w:rPr>
        <w:t>Vrhunac i središte vazmenog trodnevlja, možemo reći i cijele liturgijske godine,  jest upravo noć između Velike subote i nedjelje Kristovog uskrsnuća. Ova je noć još od najranijih kršćanskih vremena bila – noć bdijenja. Sveti Augustin vazmeno bdijenje naziva “majkom svih bdijenja”. U ovoj noći kršćani svega svijeta bdijući slave pobjedu nad smrću i obnovu života koja se po Kristovu uskrsnuću proteže na sveukupno stvorenje. Ovo je slavlje izvor i središte našega života, a u njemu Crkva »koja je Tijelo Kristovo, bogata raznolikošću milosti, skladna u različitosti svojih članova, sjedinjena divnim ustrojstvom po Duhu Svetom» prinosi molitvu hvale Ocu jer je po svome Sinu nama krivicu otpustio i u svoje nas zajedništvo pozvao. Vazmeno bdijenje sastoji se od četiri dijela: službe svjetla, službe riječi, krsne službe i euharistijske službe.</w:t>
      </w:r>
    </w:p>
    <w:p w14:paraId="1EDCBE81" w14:textId="77777777" w:rsidR="00BA77A6" w:rsidRPr="00BA77A6" w:rsidRDefault="00BA77A6" w:rsidP="00BA77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77A6">
        <w:rPr>
          <w:rFonts w:ascii="Georgia" w:eastAsia="Times New Roman" w:hAnsi="Georgia" w:cs="Times New Roman"/>
          <w:b/>
          <w:bCs/>
          <w:sz w:val="24"/>
          <w:szCs w:val="24"/>
          <w:lang w:eastAsia="hr-HR"/>
        </w:rPr>
        <w:t>Služba svijetla</w:t>
      </w:r>
      <w:r w:rsidRPr="00BA77A6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započinje blagoslovom ognja na kojem se pali uskrsna svijeća. Svijeća zapaljena na ognju znak je toga Krista koji je Svojim uskrsnućem raskinuo okove mraka i donio ljudima novo svjetlo. I kao što ova svijeća razgoni tamu crkve u kojoj se okupljamo, tako Krist obasjava tamu svoje Crkve – zajednice koja je Tijelo njegovo. Na plamenu uskrsne svijeće vjernici upale svoje svijeće predajući svjetlost jedni drugima, kao što vjeru od drugih primamo i dalje ju predajemo. Hvalospjev uskrsnoj svijeći radosni je poklik Crkve Uskrslomu koji je svojom smrću uništio našu smrt i svojim uskrsnućem obnovio naš život.</w:t>
      </w:r>
    </w:p>
    <w:p w14:paraId="15850B92" w14:textId="77777777" w:rsidR="00BA77A6" w:rsidRPr="00BA77A6" w:rsidRDefault="00BA77A6" w:rsidP="00BA77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77A6">
        <w:rPr>
          <w:rFonts w:ascii="Georgia" w:eastAsia="Times New Roman" w:hAnsi="Georgia" w:cs="Times New Roman"/>
          <w:sz w:val="24"/>
          <w:szCs w:val="24"/>
          <w:lang w:eastAsia="hr-HR"/>
        </w:rPr>
        <w:lastRenderedPageBreak/>
        <w:t xml:space="preserve">Nakon vazmenoga hvalospjeva vjernici gase svoje svijeće te slijedi </w:t>
      </w:r>
      <w:r w:rsidRPr="00BA77A6">
        <w:rPr>
          <w:rFonts w:ascii="Georgia" w:eastAsia="Times New Roman" w:hAnsi="Georgia" w:cs="Times New Roman"/>
          <w:b/>
          <w:bCs/>
          <w:sz w:val="24"/>
          <w:szCs w:val="24"/>
          <w:lang w:eastAsia="hr-HR"/>
        </w:rPr>
        <w:t>Služba Božje riječi</w:t>
      </w:r>
      <w:r w:rsidRPr="00BA77A6">
        <w:rPr>
          <w:rFonts w:ascii="Georgia" w:eastAsia="Times New Roman" w:hAnsi="Georgia" w:cs="Times New Roman"/>
          <w:sz w:val="24"/>
          <w:szCs w:val="24"/>
          <w:lang w:eastAsia="hr-HR"/>
        </w:rPr>
        <w:t xml:space="preserve">. Ritmičnost čitanja i psalama na dojmljiv način nam otkriva Božji naum spasenja. On se u čovjekovoj povijesti otkriva kao Prisutan, kao onaj koji želi obnoviti palo čovječanstvo i vratiti mu izgubljenu ljepotu i svetost. Svi događaji Starog zavjeta vode nas prema punini vremenā, prema Kristu koji je Gospodar vjekova, alfa i omega, početak i svršetak. Služba Riječi je osobito dugačka zato što su vjernici u starini željeli dočekati zoru uskrsnog jutra razmatrajući “divna djela što ih je Gospodin Bog svome narodu od početka činio, vjeran svojoj riječi i obećanju” </w:t>
      </w:r>
      <w:r w:rsidRPr="00BA77A6">
        <w:rPr>
          <w:rFonts w:ascii="Georgia" w:eastAsia="Times New Roman" w:hAnsi="Georgia" w:cs="Times New Roman"/>
          <w:i/>
          <w:iCs/>
          <w:sz w:val="24"/>
          <w:szCs w:val="24"/>
          <w:lang w:eastAsia="hr-HR"/>
        </w:rPr>
        <w:t>(Misal)</w:t>
      </w:r>
      <w:r w:rsidRPr="00BA77A6">
        <w:rPr>
          <w:rFonts w:ascii="Georgia" w:eastAsia="Times New Roman" w:hAnsi="Georgia" w:cs="Times New Roman"/>
          <w:sz w:val="24"/>
          <w:szCs w:val="24"/>
          <w:lang w:eastAsia="hr-HR"/>
        </w:rPr>
        <w:t>, a samo krštenje dijelilo se u zoru i liturgija završavala euharistijskom službom. Poslije starozavjetnih čitanja celebrant intonira misni himan “Slava Bogu na visini” koji se nije pjevao u korizmi. U zbornoj molitvi koja slijedi svećenik izriče vjeru da Bog ovu noć obasjava slavom Kristova uskrsnuća te moli da Bog u nama oživi “duh posinstva što smo ga u krštenju primili”.</w:t>
      </w:r>
    </w:p>
    <w:p w14:paraId="2C199610" w14:textId="77777777" w:rsidR="00BA77A6" w:rsidRPr="00BA77A6" w:rsidRDefault="00BA77A6" w:rsidP="00BA77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77A6">
        <w:rPr>
          <w:rFonts w:ascii="Georgia" w:eastAsia="Times New Roman" w:hAnsi="Georgia" w:cs="Times New Roman"/>
          <w:sz w:val="24"/>
          <w:szCs w:val="24"/>
          <w:lang w:eastAsia="hr-HR"/>
        </w:rPr>
        <w:t xml:space="preserve">Slijedi treći dio uskrsnog bdijenja, </w:t>
      </w:r>
      <w:r w:rsidRPr="00BA77A6">
        <w:rPr>
          <w:rFonts w:ascii="Georgia" w:eastAsia="Times New Roman" w:hAnsi="Georgia" w:cs="Times New Roman"/>
          <w:b/>
          <w:bCs/>
          <w:sz w:val="24"/>
          <w:szCs w:val="24"/>
          <w:lang w:eastAsia="hr-HR"/>
        </w:rPr>
        <w:t>služba krštenja</w:t>
      </w:r>
      <w:r w:rsidRPr="00BA77A6">
        <w:rPr>
          <w:rFonts w:ascii="Georgia" w:eastAsia="Times New Roman" w:hAnsi="Georgia" w:cs="Times New Roman"/>
          <w:sz w:val="24"/>
          <w:szCs w:val="24"/>
          <w:lang w:eastAsia="hr-HR"/>
        </w:rPr>
        <w:t>. Na početku ove službe mole se litanije svih svetih. U svecima Crkva slavi Kristovo pashalno otajstvo, jer su oni svetački živjeli i umrli snaženi krstom i euharistijom. Njih zaziva svećenik kad blagoslivlja vodu kojom će biti kršteni kandidati i poškropljeni kršteni sudionici liturgije koji iznova prihvaćaju ono što su u djetinjstvu mjesto njih učinili roditelji i kumovi. Potom slijedi odricanje od grijeha, ispovijest vjere i celebrantova molitva Ocu, koji nas je preporodio vodom i Duhom Svetim, da nas čuva svojom milošću u istom Kristu Gospodinu našem za život vječni. Ovaj dio bdijenja završava molitvom vjernika.</w:t>
      </w:r>
    </w:p>
    <w:p w14:paraId="6C9EBC3A" w14:textId="77777777" w:rsidR="00BA77A6" w:rsidRPr="00BA77A6" w:rsidRDefault="00BA77A6" w:rsidP="00BA77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77A6">
        <w:rPr>
          <w:rFonts w:ascii="Georgia" w:eastAsia="Times New Roman" w:hAnsi="Georgia" w:cs="Times New Roman"/>
          <w:sz w:val="24"/>
          <w:szCs w:val="24"/>
          <w:lang w:eastAsia="hr-HR"/>
        </w:rPr>
        <w:t xml:space="preserve">Preporođeni vodom krštenja i Duhom Svetim postali smo Tijelo Kristovo – Crkva – i pozvani smo na gozbu sa svojim Spasiteljem. Da bismo rasli u onome što smo krštenjem primili, on nam se daruje kao hrana u </w:t>
      </w:r>
      <w:r w:rsidRPr="00BA77A6">
        <w:rPr>
          <w:rFonts w:ascii="Georgia" w:eastAsia="Times New Roman" w:hAnsi="Georgia" w:cs="Times New Roman"/>
          <w:b/>
          <w:bCs/>
          <w:sz w:val="24"/>
          <w:szCs w:val="24"/>
          <w:lang w:eastAsia="hr-HR"/>
        </w:rPr>
        <w:t>sakramentu euharistije</w:t>
      </w:r>
      <w:r w:rsidRPr="00BA77A6">
        <w:rPr>
          <w:rFonts w:ascii="Georgia" w:eastAsia="Times New Roman" w:hAnsi="Georgia" w:cs="Times New Roman"/>
          <w:sz w:val="24"/>
          <w:szCs w:val="24"/>
          <w:lang w:eastAsia="hr-HR"/>
        </w:rPr>
        <w:t>. Blagujući ga uzimamo udjela u njegovu vazmenom otajstvu: rođenju, životu, muci, smrti, uskrsnuću i slavnom uzašašću te primamo Duha Svetoga kako bismo bili zajednica vjere, nade i ljubavi. Novokrštenici prinose na oltar kruh i vino i u tom simbolu donose prikaz cijele okupljene zajednice vjernika. Svaki put kada slavimo Euharistiju, Gospodinovu smrt naviještamo i njegovo uskrsnuće slavimo, približavamo se otajstvu ljubavi kojom se daje po svojoj Crkvi i, prihvaćajući milost zajedništva, dopuštamo da nas Duh ujedini u otajstvenom jedinstvu Kristova Tijela.</w:t>
      </w:r>
    </w:p>
    <w:p w14:paraId="20A7E3CD" w14:textId="77777777" w:rsidR="00BA77A6" w:rsidRPr="00BA77A6" w:rsidRDefault="00BA77A6" w:rsidP="00BA77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77A6">
        <w:rPr>
          <w:rFonts w:ascii="Georgia" w:eastAsia="Times New Roman" w:hAnsi="Georgia" w:cs="Times New Roman"/>
          <w:sz w:val="24"/>
          <w:szCs w:val="24"/>
          <w:lang w:eastAsia="hr-HR"/>
        </w:rPr>
        <w:t>Kristovim prijelazom iz smrti u život preobražena je sva naša svakodnevnica, a ovo čudo koje je Bog izveo na svome Sinu protegnulo je svoje posljedice na sve ljude i događaje prije, sada i poslije. Dokle god bude svijeta i vijeka, Krist uskrsnuli bit će u njemu prisutan i pozivat će ljude da se susretnu s njime u jednostavnosti svakidašnjeg života. Neka u ovoj vazmenoj noći cijelo naše biće i naš život budu preobraženi pobjedom života nad smrću, a znakovi Kristova uskrsnuća i riječi kojima su oni praćeni neka nas nose u slavlju ovoga otajstva. Neka nam po Isusovu uskrsnuću svi dani budu sretni i blagoslovljeni.</w:t>
      </w:r>
    </w:p>
    <w:p w14:paraId="02279324" w14:textId="77777777" w:rsidR="00F32E0A" w:rsidRDefault="00F32E0A"/>
    <w:sectPr w:rsidR="00F32E0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335DD"/>
    <w:rsid w:val="004335DD"/>
    <w:rsid w:val="00BA77A6"/>
    <w:rsid w:val="00F3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C2EB"/>
  <w15:chartTrackingRefBased/>
  <w15:docId w15:val="{182BF0F9-C468-430B-89CE-E6A90562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Tutiš</dc:creator>
  <cp:keywords/>
  <dc:description/>
  <cp:lastModifiedBy>Ivan Tutiš</cp:lastModifiedBy>
  <cp:revision>2</cp:revision>
  <dcterms:created xsi:type="dcterms:W3CDTF">2020-03-29T16:23:00Z</dcterms:created>
  <dcterms:modified xsi:type="dcterms:W3CDTF">2020-03-29T16:23:00Z</dcterms:modified>
</cp:coreProperties>
</file>