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0D721" w14:textId="77777777" w:rsidR="003B6970" w:rsidRPr="003B6970" w:rsidRDefault="003B6970" w:rsidP="003B697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</w:pPr>
      <w:r w:rsidRPr="003B69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r-HR"/>
        </w:rPr>
        <w:t>Gospa - kraljica Hrvata</w:t>
      </w:r>
    </w:p>
    <w:p w14:paraId="41399CD1" w14:textId="77777777" w:rsidR="003B6970" w:rsidRPr="003B6970" w:rsidRDefault="003B6970" w:rsidP="003B6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B697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Marija. Drugo ime za majku. Simbol bezuvjetne ljubavi, ljepote, čistoće, dobrote… Majka Božja. Gospa. Djevica Marija. Kraljica mira. Rajska djeva. Gospa lurdska, fatimska, karmelska, međugorska, sinjska, bistrička…</w:t>
      </w:r>
      <w:r w:rsidRPr="003B69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01C6E08" w14:textId="4E7416C1" w:rsidR="00F32E0A" w:rsidRDefault="003B6970">
      <w:bookmarkStart w:id="0" w:name="_GoBack"/>
      <w:bookmarkEnd w:id="0"/>
      <w:r>
        <w:t>Kada bismo krenuli od svetišta do svetišta, od kapelice do kapelice posvećene najdražoj svetici, putovanje bi trajalo dugo, čak i Hrvatskom, a kamoli diljem svijeta, gdje vjernici na različite kreativne načine izražavaju svoju ljubav  i zahvalnost Isusovoj majci. Nemoguće je nabrojiti sva imena kojima se kroz povijest časti Majka Božja.</w:t>
      </w:r>
      <w:r>
        <w:br/>
      </w:r>
      <w:r>
        <w:br/>
        <w:t>U teškim životnim trenucima njezino ime zazovu i oni koji ne vjeruju. A oni koji vjeruju, jedno od najsigurnijih duhovnih utočišta pronalaze u omiljenoj molitvi: Zdravo Marijo! Ave Maria!</w:t>
      </w:r>
      <w:r>
        <w:br/>
      </w:r>
      <w:r>
        <w:br/>
        <w:t xml:space="preserve">Hrvatski je vjernici doživljavaju kao Kraljicu Hrvata, što je i naziv jedne od najpopularnijih duhovnih pjesama kod nas. Mnogi kažu da se naježe svaki put kada je čuju ili zapjevaju. </w:t>
      </w:r>
      <w:r>
        <w:br/>
      </w:r>
      <w:r>
        <w:br/>
        <w:t>Za Marijino ime vežu se mnoga čudesa. Nemoguće ih je sve nabrojiti.  Od čudesnih ozdravljenja do čudesnih izbavljenja. Nisu rijetki primjeri kada su u ruševinama, koje su za sobom ostavljali ratovi, požari i razne druge nepogode, ostali netaknuti kipovi i slike Majke Božje.</w:t>
      </w:r>
      <w:r>
        <w:br/>
      </w:r>
      <w:r>
        <w:br/>
        <w:t>U vrijeme velike svjetske izbjegličke krize i potresnih prizora iz izbjegličkih kampova, nemoguće je ne prisjetiti se Svete obitelji - Marije, Josipa i maloga Isusa i činjenice da su i oni bili izbjeglice. Svaki put kada ih povrijedimo, bilo predrasudama ili nečim još gorim, povrijedili smo samoga Boga. Jer - Bog je ljubav. A onaj bližnji kojeg trebamo voljeti kao sami sebe jest upravo onaj tko je u nevolji. Majka Božja simbol je takve vrste ljubavi.</w:t>
      </w:r>
      <w:r>
        <w:br/>
      </w:r>
      <w:r>
        <w:br/>
        <w:t>Njezin lik oduvijek je velika inspiracija umjetnicima. Zahvaljujući njima i vidjelicama možemo vizualizirati kako izgleda. Iako je svaki umjetnik doživljava na svoj način. Kao i svaki vjernik. Ono što je zajedničko svima, neovisno o fizičkim karakteristikama, jest blagi osmijeh. Osmijeh majke. Ljubavi koja grije unatoč raznim poledicama koje život donese gotovo svakom čovjeku.</w:t>
      </w:r>
      <w:r>
        <w:br/>
        <w:t>I ma koliko godina imali, dvije ili sto dvije, uvijek ste pred njom dijete. Voljeno, zaštićeno, željeno, lijepo i dobro…</w:t>
      </w:r>
      <w:r>
        <w:br/>
      </w:r>
      <w:r>
        <w:br/>
        <w:t>I nije čudo što je blagdan Velike Gospe jedan od omiljenih. Tada cijela zemlja diše u ritmu marijanskih pjesama, molitvi, hodočašća. Neke posebne kolektivne energije. A ono vrijeme od Velike do Male Gospe mnogi ljudi doživljavaju kao najljepši dio ljeta. U susret događaju koji su mnogi nazvali kao početak boljega svijeta… </w:t>
      </w:r>
    </w:p>
    <w:sectPr w:rsidR="00F32E0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533D7"/>
    <w:rsid w:val="003B6970"/>
    <w:rsid w:val="00B533D7"/>
    <w:rsid w:val="00F3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647E5"/>
  <w15:chartTrackingRefBased/>
  <w15:docId w15:val="{0076CE65-C304-4780-9F65-4DF5A3D4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Tutiš</dc:creator>
  <cp:keywords/>
  <dc:description/>
  <cp:lastModifiedBy>Ivan Tutiš</cp:lastModifiedBy>
  <cp:revision>2</cp:revision>
  <dcterms:created xsi:type="dcterms:W3CDTF">2020-05-03T05:31:00Z</dcterms:created>
  <dcterms:modified xsi:type="dcterms:W3CDTF">2020-05-03T05:32:00Z</dcterms:modified>
</cp:coreProperties>
</file>