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0C" w:rsidRDefault="009B3DBA">
      <w:r>
        <w:t>Hrvatski jezik (6. svibnja 2020.)</w:t>
      </w:r>
    </w:p>
    <w:p w:rsidR="009B3DBA" w:rsidRPr="00BF55F2" w:rsidRDefault="009B3DBA">
      <w:pPr>
        <w:rPr>
          <w:rFonts w:ascii="Berlin Sans FB Demi" w:hAnsi="Berlin Sans FB Demi"/>
          <w:b/>
          <w:color w:val="FF5050"/>
          <w:sz w:val="24"/>
          <w:szCs w:val="24"/>
        </w:rPr>
      </w:pPr>
      <w:r w:rsidRPr="00BF55F2">
        <w:rPr>
          <w:rFonts w:ascii="Berlin Sans FB Demi" w:hAnsi="Berlin Sans FB Demi"/>
          <w:b/>
          <w:color w:val="FF5050"/>
          <w:sz w:val="24"/>
          <w:szCs w:val="24"/>
        </w:rPr>
        <w:t>Izricanje istovremenosti i prijevremenosti u složenoj re</w:t>
      </w:r>
      <w:r w:rsidRPr="00BF55F2">
        <w:rPr>
          <w:rFonts w:ascii="Calibri" w:hAnsi="Calibri" w:cs="Calibri"/>
          <w:b/>
          <w:color w:val="FF5050"/>
          <w:sz w:val="24"/>
          <w:szCs w:val="24"/>
        </w:rPr>
        <w:t>č</w:t>
      </w:r>
      <w:r w:rsidRPr="00BF55F2">
        <w:rPr>
          <w:rFonts w:ascii="Berlin Sans FB Demi" w:hAnsi="Berlin Sans FB Demi"/>
          <w:b/>
          <w:color w:val="FF5050"/>
          <w:sz w:val="24"/>
          <w:szCs w:val="24"/>
        </w:rPr>
        <w:t>enici</w:t>
      </w:r>
    </w:p>
    <w:p w:rsidR="009B3DBA" w:rsidRPr="00BF55F2" w:rsidRDefault="009B3DBA">
      <w:pPr>
        <w:rPr>
          <w:color w:val="FF0000"/>
          <w:u w:val="single"/>
        </w:rPr>
      </w:pPr>
      <w:r w:rsidRPr="00BF55F2">
        <w:rPr>
          <w:color w:val="FF0000"/>
          <w:u w:val="single"/>
        </w:rPr>
        <w:t>ROK ZA IZVRŠAVANJE ZADATKA: četvrtak (7. 5.), do 16 sati</w:t>
      </w:r>
    </w:p>
    <w:p w:rsidR="009B3DBA" w:rsidRDefault="009B3DBA">
      <w:r>
        <w:t>Zadatak i upute za rad:</w:t>
      </w:r>
    </w:p>
    <w:p w:rsidR="009B3DBA" w:rsidRDefault="00BF55F2" w:rsidP="00BF55F2">
      <w:pPr>
        <w:pStyle w:val="Odlomakpopisa"/>
        <w:numPr>
          <w:ilvl w:val="0"/>
          <w:numId w:val="1"/>
        </w:numPr>
        <w:jc w:val="both"/>
      </w:pPr>
      <w:r>
        <w:t>Danas se nastavljamo baviti gradivom o rečenicama, a tijekom rješavanja novoga zadatka upoznat ćete s dvama pojmovima, a to su istovremenost i prijevremenost. Točnije, danas ćete saznati kako u jednostavnim i složenim rečenicama pomoću glagola možemo izreći da su se neke radnje dogodile ili se događaju u isto vrijeme, a kako možemo izreći da se u jednoj rečenici neka radnja dogodila prije druge radnje.</w:t>
      </w:r>
    </w:p>
    <w:p w:rsidR="00BF55F2" w:rsidRDefault="00BF55F2" w:rsidP="00BF55F2">
      <w:pPr>
        <w:pStyle w:val="Odlomakpopisa"/>
        <w:jc w:val="both"/>
      </w:pPr>
    </w:p>
    <w:p w:rsidR="00BF55F2" w:rsidRDefault="00BF55F2" w:rsidP="00BF55F2">
      <w:pPr>
        <w:pStyle w:val="Odlomakpopisa"/>
        <w:numPr>
          <w:ilvl w:val="0"/>
          <w:numId w:val="1"/>
        </w:numPr>
        <w:jc w:val="both"/>
      </w:pPr>
      <w:r>
        <w:t xml:space="preserve">U upoznavanju istovremenosti i prijevremenosti pomoći će vam praćenje </w:t>
      </w:r>
      <w:proofErr w:type="spellStart"/>
      <w:r>
        <w:t>videolekcije</w:t>
      </w:r>
      <w:proofErr w:type="spellEnd"/>
      <w:r>
        <w:t xml:space="preserve"> koju možete pogledati na ovoj poveznici: </w:t>
      </w:r>
      <w:hyperlink r:id="rId5" w:history="1">
        <w:r>
          <w:rPr>
            <w:rStyle w:val="Hiperveza"/>
          </w:rPr>
          <w:t>https://www.youtube.com/watch?v=yLYr2JoE5Nw</w:t>
        </w:r>
      </w:hyperlink>
      <w:r>
        <w:t>.</w:t>
      </w:r>
    </w:p>
    <w:p w:rsidR="00F40252" w:rsidRDefault="00BF55F2" w:rsidP="00F40252">
      <w:pPr>
        <w:pStyle w:val="Odlomakpopisa"/>
        <w:jc w:val="both"/>
      </w:pPr>
      <w:r>
        <w:t>To predavanje pozorno pratite i slijedite upute predavačice – kada vam ona kaže da zaustavite video i zapišete nešto u svoju bilježnicu, to i učinite. Kako biste mogli što bolje razumjeti gradivo o kojemu će vam predavačica pričati, potrebno vam je dobro predznanje o glagolskim vremenima, kao i o jednostavnoj i složenoj rečenici.</w:t>
      </w:r>
    </w:p>
    <w:p w:rsidR="00F40252" w:rsidRDefault="00F40252" w:rsidP="00F40252">
      <w:pPr>
        <w:pStyle w:val="Odlomakpopisa"/>
        <w:jc w:val="both"/>
      </w:pPr>
    </w:p>
    <w:p w:rsidR="00BF55F2" w:rsidRDefault="00BF55F2" w:rsidP="00BF55F2">
      <w:pPr>
        <w:pStyle w:val="Odlomakpopisa"/>
        <w:numPr>
          <w:ilvl w:val="0"/>
          <w:numId w:val="1"/>
        </w:numPr>
        <w:jc w:val="both"/>
      </w:pPr>
      <w:r>
        <w:t>Kada zapišete sve načine na koje možemo izricati istovremenost i prijevremenost u jednostavnim i složenim rečenicama, u videu će vam predavačica zadati i jedan</w:t>
      </w:r>
      <w:r w:rsidR="00F40252">
        <w:t xml:space="preserve"> jako jednostavan zadatak (12:22</w:t>
      </w:r>
      <w:r>
        <w:t xml:space="preserve"> u videu</w:t>
      </w:r>
      <w:r w:rsidR="00F40252">
        <w:t xml:space="preserve"> – Vrijeme za vježbu</w:t>
      </w:r>
      <w:r>
        <w:t>)</w:t>
      </w:r>
      <w:r w:rsidR="00F40252">
        <w:t xml:space="preserve">. U tom ćete zadatku trebati prepisati tri rečenice te prepoznati je li u njima izrečena istovremenost (dvije radnje događaju se u isto vrijeme) ili prijevremenost (jedna se radnja dogodila prije druge). Ako budete pozorno čitali te rečenice i razmislili malo o vremenu kada se odvijaju njihove radnje, vidjet ćete da vam za određivanje toga je li u pitanju istovremenost ili prijevremenost zapravo uopće nije potrebno poznavanje glagolskih vremena – u svakoj od tih rečenica već po samom kontekstu možete prepoznati i zaključiti u kakvom su vremenskom odnosu dvije radnje koje se izriču. </w:t>
      </w:r>
    </w:p>
    <w:p w:rsidR="00F40252" w:rsidRDefault="00F40252" w:rsidP="00F40252">
      <w:pPr>
        <w:pStyle w:val="Odlomakpopisa"/>
        <w:jc w:val="both"/>
      </w:pPr>
    </w:p>
    <w:p w:rsidR="00F40252" w:rsidRDefault="00F40252" w:rsidP="00F40252">
      <w:pPr>
        <w:pStyle w:val="Odlomakpopisa"/>
        <w:numPr>
          <w:ilvl w:val="0"/>
          <w:numId w:val="1"/>
        </w:numPr>
        <w:jc w:val="both"/>
      </w:pPr>
      <w:r>
        <w:t xml:space="preserve">Posljednji zadatak u videu (13:47), u kojem trebate provesti </w:t>
      </w:r>
      <w:proofErr w:type="spellStart"/>
      <w:r>
        <w:t>samovrednovanje</w:t>
      </w:r>
      <w:proofErr w:type="spellEnd"/>
      <w:r>
        <w:t xml:space="preserve"> – skenirati kod i riješiti kviz, NE MORATE riješiti.</w:t>
      </w:r>
      <w:bookmarkStart w:id="0" w:name="_GoBack"/>
      <w:bookmarkEnd w:id="0"/>
    </w:p>
    <w:sectPr w:rsidR="00F40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240EF"/>
    <w:multiLevelType w:val="hybridMultilevel"/>
    <w:tmpl w:val="0C241896"/>
    <w:lvl w:ilvl="0" w:tplc="3426E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CC"/>
    <w:rsid w:val="008307CC"/>
    <w:rsid w:val="009B3DBA"/>
    <w:rsid w:val="00B5070C"/>
    <w:rsid w:val="00BF55F2"/>
    <w:rsid w:val="00F4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B8973-3839-419E-9298-29237CDA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3DB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F5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LYr2JoE5N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Šišić</dc:creator>
  <cp:keywords/>
  <dc:description/>
  <cp:lastModifiedBy>Darja Šišić</cp:lastModifiedBy>
  <cp:revision>3</cp:revision>
  <dcterms:created xsi:type="dcterms:W3CDTF">2020-05-05T16:37:00Z</dcterms:created>
  <dcterms:modified xsi:type="dcterms:W3CDTF">2020-05-05T17:06:00Z</dcterms:modified>
</cp:coreProperties>
</file>