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25A8" w:rsidRPr="00BF25A8" w:rsidRDefault="00BF25A8">
      <w:pPr>
        <w:rPr>
          <w:sz w:val="24"/>
          <w:szCs w:val="24"/>
        </w:rPr>
      </w:pPr>
      <w:r w:rsidRPr="00BF25A8">
        <w:rPr>
          <w:sz w:val="24"/>
          <w:szCs w:val="24"/>
        </w:rPr>
        <w:t>NASELJA NIZINSKIH KRAJEVA</w:t>
      </w:r>
    </w:p>
    <w:p w:rsidR="00BF25A8" w:rsidRPr="00BF25A8" w:rsidRDefault="00BF25A8">
      <w:pPr>
        <w:rPr>
          <w:sz w:val="24"/>
          <w:szCs w:val="24"/>
        </w:rPr>
      </w:pPr>
    </w:p>
    <w:p w:rsidR="00BF25A8" w:rsidRPr="00BF25A8" w:rsidRDefault="00BF25A8">
      <w:pPr>
        <w:rPr>
          <w:sz w:val="24"/>
          <w:szCs w:val="24"/>
        </w:rPr>
      </w:pPr>
      <w:r w:rsidRPr="00BF25A8">
        <w:rPr>
          <w:sz w:val="24"/>
          <w:szCs w:val="24"/>
        </w:rPr>
        <w:t>Naučili ste da Hrvatsku krase 4 vrste zavičaja – nizinski, brežuljkasti, gorski i primorski.</w:t>
      </w:r>
    </w:p>
    <w:p w:rsidR="00BF25A8" w:rsidRPr="00BF25A8" w:rsidRDefault="00BF25A8">
      <w:pPr>
        <w:rPr>
          <w:sz w:val="24"/>
          <w:szCs w:val="24"/>
        </w:rPr>
      </w:pPr>
      <w:r w:rsidRPr="00BF25A8">
        <w:rPr>
          <w:sz w:val="24"/>
          <w:szCs w:val="24"/>
        </w:rPr>
        <w:t>Mi živimo u nizinskom kraju.</w:t>
      </w:r>
    </w:p>
    <w:p w:rsidR="00BF25A8" w:rsidRPr="00BF25A8" w:rsidRDefault="00BF25A8">
      <w:pPr>
        <w:rPr>
          <w:sz w:val="24"/>
          <w:szCs w:val="24"/>
        </w:rPr>
      </w:pPr>
      <w:r w:rsidRPr="00BF25A8">
        <w:rPr>
          <w:sz w:val="24"/>
          <w:szCs w:val="24"/>
        </w:rPr>
        <w:t xml:space="preserve">Nizinski kraj je prepun nizina, rijeka i šuma. </w:t>
      </w:r>
    </w:p>
    <w:p w:rsidR="00BF25A8" w:rsidRPr="00BF25A8" w:rsidRDefault="00BF25A8">
      <w:pPr>
        <w:rPr>
          <w:sz w:val="24"/>
          <w:szCs w:val="24"/>
        </w:rPr>
      </w:pPr>
      <w:r w:rsidRPr="00BF25A8">
        <w:rPr>
          <w:sz w:val="24"/>
          <w:szCs w:val="24"/>
        </w:rPr>
        <w:t xml:space="preserve">Ljudi se u nizinskom kraju najviše bave poljoprivredom – uzgajaju žitarice, voće i povrće </w:t>
      </w:r>
    </w:p>
    <w:p w:rsidR="00BF25A8" w:rsidRPr="00BF25A8" w:rsidRDefault="00BF25A8">
      <w:pPr>
        <w:rPr>
          <w:sz w:val="24"/>
          <w:szCs w:val="24"/>
        </w:rPr>
      </w:pPr>
      <w:r w:rsidRPr="00BF25A8">
        <w:rPr>
          <w:sz w:val="24"/>
          <w:szCs w:val="24"/>
        </w:rPr>
        <w:t xml:space="preserve">Time se bave zato što je zemlja u nizinskom kraju jako plodna. </w:t>
      </w:r>
    </w:p>
    <w:p w:rsidR="00BF25A8" w:rsidRPr="00BF25A8" w:rsidRDefault="00BF25A8">
      <w:pPr>
        <w:rPr>
          <w:sz w:val="24"/>
          <w:szCs w:val="24"/>
        </w:rPr>
      </w:pPr>
      <w:r w:rsidRPr="00BF25A8">
        <w:rPr>
          <w:sz w:val="24"/>
          <w:szCs w:val="24"/>
        </w:rPr>
        <w:t>Osim toga, ljudi se bave i uzgojem životinja – peradi, svinja i goveda.</w:t>
      </w:r>
    </w:p>
    <w:p w:rsidR="00BF25A8" w:rsidRPr="00BF25A8" w:rsidRDefault="00BF25A8">
      <w:pPr>
        <w:rPr>
          <w:sz w:val="24"/>
          <w:szCs w:val="24"/>
        </w:rPr>
      </w:pPr>
    </w:p>
    <w:p w:rsidR="00BF25A8" w:rsidRPr="00BF25A8" w:rsidRDefault="00BF25A8">
      <w:pPr>
        <w:rPr>
          <w:sz w:val="24"/>
          <w:szCs w:val="24"/>
        </w:rPr>
      </w:pPr>
      <w:r w:rsidRPr="00BF25A8">
        <w:rPr>
          <w:sz w:val="24"/>
          <w:szCs w:val="24"/>
        </w:rPr>
        <w:t xml:space="preserve">U nizinskom dijelu Hrvatske ima mnogo sela i gradova. </w:t>
      </w:r>
    </w:p>
    <w:p w:rsidR="00BF25A8" w:rsidRPr="00BF25A8" w:rsidRDefault="00BF25A8">
      <w:pPr>
        <w:rPr>
          <w:sz w:val="24"/>
          <w:szCs w:val="24"/>
        </w:rPr>
      </w:pPr>
      <w:r w:rsidRPr="00BF25A8">
        <w:rPr>
          <w:sz w:val="24"/>
          <w:szCs w:val="24"/>
        </w:rPr>
        <w:t xml:space="preserve">Sela su velika i građena uz cestu. Takav je i naš Tovarnik. </w:t>
      </w:r>
    </w:p>
    <w:p w:rsidR="00BF25A8" w:rsidRPr="00BF25A8" w:rsidRDefault="00BF25A8">
      <w:pPr>
        <w:rPr>
          <w:sz w:val="24"/>
          <w:szCs w:val="24"/>
        </w:rPr>
      </w:pPr>
      <w:r w:rsidRPr="00BF25A8">
        <w:rPr>
          <w:sz w:val="24"/>
          <w:szCs w:val="24"/>
        </w:rPr>
        <w:t>Sjetite se još nekih sela koja se nalaze u našoj blizini.</w:t>
      </w:r>
    </w:p>
    <w:p w:rsidR="00BF25A8" w:rsidRPr="00BF25A8" w:rsidRDefault="00BF25A8">
      <w:pPr>
        <w:rPr>
          <w:sz w:val="24"/>
          <w:szCs w:val="24"/>
        </w:rPr>
      </w:pPr>
      <w:r w:rsidRPr="00BF25A8">
        <w:rPr>
          <w:sz w:val="24"/>
          <w:szCs w:val="24"/>
        </w:rPr>
        <w:t xml:space="preserve">Neki od gradova u nizinskom dijelu Hrvatske su vama poznati i bliski gradovi - Vukovar, Vinkovci i Osijek, te oni malo udaljeniji, ali također spadaju u nizinske krajeve – Varaždin, Bjelovar, Sisak, Požega, Slavonski Brod te naš glavni grad – Zagreb. </w:t>
      </w:r>
    </w:p>
    <w:p w:rsidR="00BF25A8" w:rsidRPr="00BF25A8" w:rsidRDefault="00BF25A8">
      <w:pPr>
        <w:rPr>
          <w:sz w:val="24"/>
          <w:szCs w:val="24"/>
        </w:rPr>
      </w:pPr>
    </w:p>
    <w:p w:rsidR="00BF25A8" w:rsidRPr="00BF25A8" w:rsidRDefault="00BF25A8">
      <w:pPr>
        <w:rPr>
          <w:sz w:val="24"/>
          <w:szCs w:val="24"/>
        </w:rPr>
      </w:pPr>
      <w:r w:rsidRPr="00BF25A8">
        <w:rPr>
          <w:sz w:val="24"/>
          <w:szCs w:val="24"/>
        </w:rPr>
        <w:t>Pročitajte sadržaje i pogledajte slike na stranicama 173. i 174. u vašem udžbeniku.</w:t>
      </w:r>
    </w:p>
    <w:p w:rsidR="00BF25A8" w:rsidRPr="00BF25A8" w:rsidRDefault="00BF25A8">
      <w:pPr>
        <w:rPr>
          <w:sz w:val="24"/>
          <w:szCs w:val="24"/>
        </w:rPr>
      </w:pPr>
      <w:r w:rsidRPr="00BF25A8">
        <w:rPr>
          <w:sz w:val="24"/>
          <w:szCs w:val="24"/>
        </w:rPr>
        <w:t>Nakon što ste to napravili, u bilježnicu napišite: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25A8" w:rsidRPr="00BF25A8" w:rsidTr="00BF25A8">
        <w:tc>
          <w:tcPr>
            <w:tcW w:w="9062" w:type="dxa"/>
          </w:tcPr>
          <w:p w:rsidR="00BF25A8" w:rsidRPr="00BF25A8" w:rsidRDefault="00BF25A8" w:rsidP="00BF25A8">
            <w:pPr>
              <w:jc w:val="center"/>
              <w:rPr>
                <w:b/>
                <w:bCs/>
                <w:sz w:val="28"/>
                <w:szCs w:val="28"/>
              </w:rPr>
            </w:pPr>
            <w:r w:rsidRPr="00BF25A8">
              <w:rPr>
                <w:b/>
                <w:bCs/>
                <w:sz w:val="28"/>
                <w:szCs w:val="28"/>
              </w:rPr>
              <w:t>NASELJA NIZINSKIH KRAJEVA</w:t>
            </w:r>
          </w:p>
          <w:p w:rsidR="00BF25A8" w:rsidRPr="00BF25A8" w:rsidRDefault="00BF25A8">
            <w:pPr>
              <w:rPr>
                <w:sz w:val="28"/>
                <w:szCs w:val="28"/>
              </w:rPr>
            </w:pPr>
          </w:p>
          <w:p w:rsidR="00BF25A8" w:rsidRPr="00BF25A8" w:rsidRDefault="00BF25A8">
            <w:pPr>
              <w:rPr>
                <w:sz w:val="28"/>
                <w:szCs w:val="28"/>
              </w:rPr>
            </w:pPr>
            <w:r w:rsidRPr="00BF25A8">
              <w:rPr>
                <w:sz w:val="28"/>
                <w:szCs w:val="28"/>
              </w:rPr>
              <w:t>MNOGO SELA I GRADOVA</w:t>
            </w:r>
          </w:p>
          <w:p w:rsidR="00BF25A8" w:rsidRPr="00BF25A8" w:rsidRDefault="00BF25A8">
            <w:pPr>
              <w:rPr>
                <w:sz w:val="28"/>
                <w:szCs w:val="28"/>
              </w:rPr>
            </w:pPr>
          </w:p>
          <w:p w:rsidR="00BF25A8" w:rsidRPr="00BF25A8" w:rsidRDefault="00BF25A8">
            <w:pPr>
              <w:rPr>
                <w:sz w:val="28"/>
                <w:szCs w:val="28"/>
              </w:rPr>
            </w:pPr>
            <w:r w:rsidRPr="00BF25A8">
              <w:rPr>
                <w:sz w:val="28"/>
                <w:szCs w:val="28"/>
              </w:rPr>
              <w:t>SELA:</w:t>
            </w:r>
          </w:p>
          <w:p w:rsidR="00BF25A8" w:rsidRPr="00BF25A8" w:rsidRDefault="00BF25A8">
            <w:pPr>
              <w:rPr>
                <w:sz w:val="28"/>
                <w:szCs w:val="28"/>
              </w:rPr>
            </w:pPr>
            <w:r w:rsidRPr="00BF25A8">
              <w:rPr>
                <w:sz w:val="28"/>
                <w:szCs w:val="28"/>
              </w:rPr>
              <w:t>VELIKA I GRAĐENA UZ CESTU</w:t>
            </w:r>
          </w:p>
          <w:p w:rsidR="00BF25A8" w:rsidRPr="00BF25A8" w:rsidRDefault="00BF25A8">
            <w:pPr>
              <w:rPr>
                <w:sz w:val="28"/>
                <w:szCs w:val="28"/>
              </w:rPr>
            </w:pPr>
            <w:r w:rsidRPr="00BF25A8">
              <w:rPr>
                <w:sz w:val="28"/>
                <w:szCs w:val="28"/>
              </w:rPr>
              <w:t>TOVARNIK, ______________________________________</w:t>
            </w:r>
          </w:p>
          <w:p w:rsidR="00BF25A8" w:rsidRPr="00BF25A8" w:rsidRDefault="00BF25A8">
            <w:pPr>
              <w:rPr>
                <w:sz w:val="28"/>
                <w:szCs w:val="28"/>
              </w:rPr>
            </w:pPr>
          </w:p>
          <w:p w:rsidR="00BF25A8" w:rsidRPr="00BF25A8" w:rsidRDefault="00BF25A8">
            <w:pPr>
              <w:rPr>
                <w:sz w:val="28"/>
                <w:szCs w:val="28"/>
              </w:rPr>
            </w:pPr>
            <w:r w:rsidRPr="00BF25A8">
              <w:rPr>
                <w:sz w:val="28"/>
                <w:szCs w:val="28"/>
              </w:rPr>
              <w:t>GRADOVI:</w:t>
            </w:r>
          </w:p>
          <w:p w:rsidR="00BF25A8" w:rsidRPr="00BF25A8" w:rsidRDefault="00BF25A8">
            <w:pPr>
              <w:rPr>
                <w:sz w:val="28"/>
                <w:szCs w:val="28"/>
              </w:rPr>
            </w:pPr>
            <w:r w:rsidRPr="00BF25A8">
              <w:rPr>
                <w:sz w:val="28"/>
                <w:szCs w:val="28"/>
              </w:rPr>
              <w:t>VUKOVAR, OSIJEK, VINKOVCI</w:t>
            </w:r>
          </w:p>
          <w:p w:rsidR="00BF25A8" w:rsidRPr="00BF25A8" w:rsidRDefault="00BF25A8">
            <w:pPr>
              <w:rPr>
                <w:sz w:val="28"/>
                <w:szCs w:val="28"/>
              </w:rPr>
            </w:pPr>
            <w:r w:rsidRPr="00BF25A8">
              <w:rPr>
                <w:sz w:val="28"/>
                <w:szCs w:val="28"/>
              </w:rPr>
              <w:t>VARAŽDIN, SISAK, POŽEGA, SLAVONSKI BROD</w:t>
            </w:r>
          </w:p>
          <w:p w:rsidR="00BF25A8" w:rsidRPr="00BF25A8" w:rsidRDefault="00BF25A8">
            <w:pPr>
              <w:rPr>
                <w:sz w:val="28"/>
                <w:szCs w:val="28"/>
              </w:rPr>
            </w:pPr>
            <w:r w:rsidRPr="00BF25A8">
              <w:rPr>
                <w:sz w:val="28"/>
                <w:szCs w:val="28"/>
              </w:rPr>
              <w:t>ZAGREB</w:t>
            </w:r>
          </w:p>
          <w:p w:rsidR="00BF25A8" w:rsidRPr="00BF25A8" w:rsidRDefault="00BF25A8">
            <w:pPr>
              <w:rPr>
                <w:sz w:val="28"/>
                <w:szCs w:val="28"/>
              </w:rPr>
            </w:pPr>
          </w:p>
          <w:p w:rsidR="00BF25A8" w:rsidRPr="00BF25A8" w:rsidRDefault="00BF25A8">
            <w:pPr>
              <w:rPr>
                <w:sz w:val="28"/>
                <w:szCs w:val="28"/>
              </w:rPr>
            </w:pPr>
            <w:r w:rsidRPr="00BF25A8">
              <w:rPr>
                <w:sz w:val="28"/>
                <w:szCs w:val="28"/>
              </w:rPr>
              <w:t>SVA NASELJA SU DOBRO PROMETNO POVEZANA.</w:t>
            </w:r>
          </w:p>
          <w:p w:rsidR="00BF25A8" w:rsidRPr="00BF25A8" w:rsidRDefault="00BF25A8">
            <w:pPr>
              <w:rPr>
                <w:sz w:val="28"/>
                <w:szCs w:val="28"/>
              </w:rPr>
            </w:pPr>
          </w:p>
          <w:p w:rsidR="00BF25A8" w:rsidRPr="00BF25A8" w:rsidRDefault="00BF25A8">
            <w:pPr>
              <w:rPr>
                <w:sz w:val="24"/>
                <w:szCs w:val="24"/>
              </w:rPr>
            </w:pPr>
            <w:r w:rsidRPr="00BF25A8">
              <w:rPr>
                <w:sz w:val="28"/>
                <w:szCs w:val="28"/>
              </w:rPr>
              <w:lastRenderedPageBreak/>
              <w:t>(na praznu crtu napišite još nekoliko sela kojih se sjetite, a nalaze se u našoj blizini)</w:t>
            </w:r>
          </w:p>
        </w:tc>
      </w:tr>
    </w:tbl>
    <w:p w:rsidR="00BF25A8" w:rsidRPr="00BF25A8" w:rsidRDefault="00BF25A8">
      <w:pPr>
        <w:rPr>
          <w:sz w:val="24"/>
          <w:szCs w:val="24"/>
        </w:rPr>
      </w:pPr>
    </w:p>
    <w:sectPr w:rsidR="00BF25A8" w:rsidRPr="00BF2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A8"/>
    <w:rsid w:val="00BF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C649A"/>
  <w15:chartTrackingRefBased/>
  <w15:docId w15:val="{386314A2-C394-453F-B470-5FAFD512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F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2020-05-07T06:36:00Z</dcterms:created>
  <dcterms:modified xsi:type="dcterms:W3CDTF">2020-05-07T06:47:00Z</dcterms:modified>
</cp:coreProperties>
</file>