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30F0F7EB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KLASA: 112-02/2</w:t>
      </w:r>
      <w:r w:rsidR="001A06A1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-01/</w:t>
      </w:r>
      <w:r w:rsidR="000E080E">
        <w:rPr>
          <w:rFonts w:cs="Arial"/>
          <w:lang w:val="de-DE"/>
        </w:rPr>
        <w:t>89</w:t>
      </w:r>
    </w:p>
    <w:p w14:paraId="7AC4BD08" w14:textId="3E7BB922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URBROJ: 2196-82-2</w:t>
      </w:r>
      <w:r w:rsidR="001A06A1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-01-01</w:t>
      </w:r>
      <w:r w:rsidRPr="00A50608">
        <w:rPr>
          <w:rFonts w:cs="Arial"/>
          <w:lang w:val="de-DE"/>
        </w:rPr>
        <w:br/>
        <w:t>OIB: 46531402053</w:t>
      </w:r>
    </w:p>
    <w:p w14:paraId="6894E7DF" w14:textId="50DB4626" w:rsidR="00D916BB" w:rsidRPr="004F3E30" w:rsidRDefault="00D916BB" w:rsidP="00D916BB">
      <w:pPr>
        <w:rPr>
          <w:rFonts w:cs="Arial"/>
          <w:lang w:val="de-DE"/>
        </w:rPr>
      </w:pPr>
      <w:proofErr w:type="spellStart"/>
      <w:r w:rsidRPr="004F3E30">
        <w:rPr>
          <w:rFonts w:cs="Arial"/>
          <w:lang w:val="de-DE"/>
        </w:rPr>
        <w:t>Tovarnik</w:t>
      </w:r>
      <w:proofErr w:type="spellEnd"/>
      <w:r w:rsidRPr="004F3E30">
        <w:rPr>
          <w:rFonts w:cs="Arial"/>
          <w:lang w:val="de-DE"/>
        </w:rPr>
        <w:t xml:space="preserve">, </w:t>
      </w:r>
      <w:r w:rsidR="000E080E">
        <w:rPr>
          <w:rFonts w:cs="Arial"/>
          <w:lang w:val="de-DE"/>
        </w:rPr>
        <w:t>1</w:t>
      </w:r>
      <w:r w:rsidRPr="004F3E30">
        <w:rPr>
          <w:rFonts w:cs="Arial"/>
          <w:lang w:val="de-DE"/>
        </w:rPr>
        <w:t>.1</w:t>
      </w:r>
      <w:r w:rsidR="000E080E">
        <w:rPr>
          <w:rFonts w:cs="Arial"/>
          <w:lang w:val="de-DE"/>
        </w:rPr>
        <w:t>2</w:t>
      </w:r>
      <w:r w:rsidRPr="004F3E30">
        <w:rPr>
          <w:rFonts w:cs="Arial"/>
          <w:lang w:val="de-DE"/>
        </w:rPr>
        <w:t>.202</w:t>
      </w:r>
      <w:r w:rsidR="001A06A1">
        <w:rPr>
          <w:rFonts w:cs="Arial"/>
          <w:lang w:val="de-DE"/>
        </w:rPr>
        <w:t>5</w:t>
      </w:r>
      <w:r w:rsidRPr="004F3E30">
        <w:rPr>
          <w:rFonts w:cs="Arial"/>
          <w:lang w:val="de-DE"/>
        </w:rPr>
        <w:t>.</w:t>
      </w:r>
    </w:p>
    <w:p w14:paraId="25AF3B97" w14:textId="77777777" w:rsidR="0092466E" w:rsidRDefault="0092466E" w:rsidP="0092466E">
      <w:pPr>
        <w:jc w:val="both"/>
      </w:pPr>
    </w:p>
    <w:p w14:paraId="343CEF7E" w14:textId="77777777" w:rsidR="0092466E" w:rsidRDefault="0092466E" w:rsidP="0092466E">
      <w:pPr>
        <w:jc w:val="both"/>
      </w:pPr>
    </w:p>
    <w:p w14:paraId="7D366903" w14:textId="77777777" w:rsidR="0092466E" w:rsidRDefault="0092466E" w:rsidP="0092466E">
      <w:pPr>
        <w:jc w:val="both"/>
      </w:pPr>
    </w:p>
    <w:p w14:paraId="434E6CD6" w14:textId="5A088897" w:rsidR="006E1804" w:rsidRPr="000F5775" w:rsidRDefault="006E1804" w:rsidP="006B345E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Pr="00D916BB">
        <w:t xml:space="preserve">KLASA: </w:t>
      </w:r>
      <w:r w:rsidR="00D916BB" w:rsidRPr="00D916BB">
        <w:t>112-02/2</w:t>
      </w:r>
      <w:r w:rsidR="001A06A1">
        <w:t>5</w:t>
      </w:r>
      <w:r w:rsidR="00D916BB" w:rsidRPr="00D916BB">
        <w:t>-01/</w:t>
      </w:r>
      <w:r w:rsidR="000E080E">
        <w:t>79</w:t>
      </w:r>
      <w:r w:rsidR="00D916BB" w:rsidRPr="00D916BB">
        <w:t xml:space="preserve"> </w:t>
      </w:r>
      <w:r w:rsidRPr="00D916BB">
        <w:t xml:space="preserve">URBROJ: </w:t>
      </w:r>
      <w:r w:rsidR="00D916BB" w:rsidRPr="00D916BB">
        <w:t>2196-82-2</w:t>
      </w:r>
      <w:r w:rsidR="001A06A1">
        <w:t>5</w:t>
      </w:r>
      <w:r w:rsidR="00D916BB" w:rsidRPr="00D916BB">
        <w:t>-01-01</w:t>
      </w:r>
      <w:r w:rsidRPr="000F5775">
        <w:t>) od</w:t>
      </w:r>
      <w:r w:rsidR="00D916BB">
        <w:t xml:space="preserve"> </w:t>
      </w:r>
      <w:r w:rsidR="000E080E">
        <w:t>13</w:t>
      </w:r>
      <w:r w:rsidR="001D3F17" w:rsidRPr="000F5775">
        <w:t>.</w:t>
      </w:r>
      <w:r w:rsidR="000E080E">
        <w:t xml:space="preserve"> studenoga</w:t>
      </w:r>
      <w:r w:rsidR="001D3F17" w:rsidRPr="000F5775">
        <w:t xml:space="preserve"> 202</w:t>
      </w:r>
      <w:r w:rsidR="001A06A1">
        <w:t>5</w:t>
      </w:r>
      <w:r w:rsidR="001D3F17" w:rsidRPr="000F5775">
        <w:t>.</w:t>
      </w:r>
      <w:r w:rsidRPr="000F5775">
        <w:t xml:space="preserve"> za zasnivanje radnog odnosa na radnom mjestu </w:t>
      </w:r>
      <w:r w:rsidR="003A5952">
        <w:t>kuhara/kuharice</w:t>
      </w:r>
      <w:r w:rsidR="001D3F17" w:rsidRPr="000F5775">
        <w:t>,</w:t>
      </w:r>
      <w:r w:rsidR="00D916BB">
        <w:t xml:space="preserve"> </w:t>
      </w:r>
      <w:r w:rsidR="003A5952">
        <w:t>ne</w:t>
      </w:r>
      <w:r w:rsidR="00D916BB">
        <w:t>određeno</w:t>
      </w:r>
      <w:r w:rsidR="001D3F17" w:rsidRPr="000F5775">
        <w:t xml:space="preserve"> </w:t>
      </w:r>
      <w:r w:rsidR="00D916BB">
        <w:t>ne</w:t>
      </w:r>
      <w:r w:rsidR="001D3F17" w:rsidRPr="000F5775">
        <w:t>puno radno vrijeme (</w:t>
      </w:r>
      <w:r w:rsidR="001A06A1">
        <w:t>32</w:t>
      </w:r>
      <w:r w:rsidR="003A5952">
        <w:t xml:space="preserve"> sati ukupnog tjednog radnog vremena</w:t>
      </w:r>
      <w:r w:rsidR="001D3F17" w:rsidRPr="000F5775">
        <w:t>)</w:t>
      </w:r>
      <w:r w:rsidR="003A5952">
        <w:t>, uz uvjet probnog rada u trajanju od dva mjeseca</w:t>
      </w:r>
      <w:r w:rsidR="006B345E">
        <w:t xml:space="preserve">, </w:t>
      </w:r>
      <w:r w:rsidRPr="000F5775">
        <w:t xml:space="preserve">  Povjerenstvo za vrednovanje kandidata  objavljuje</w:t>
      </w:r>
    </w:p>
    <w:p w14:paraId="32B230CC" w14:textId="77777777" w:rsidR="006E1804" w:rsidRPr="000F5775" w:rsidRDefault="006E1804" w:rsidP="006E1804">
      <w:pPr>
        <w:jc w:val="both"/>
      </w:pPr>
    </w:p>
    <w:p w14:paraId="7906E0E4" w14:textId="77777777" w:rsidR="006E1804" w:rsidRPr="000F5775" w:rsidRDefault="006E1804" w:rsidP="006E1804">
      <w:pPr>
        <w:jc w:val="both"/>
      </w:pPr>
    </w:p>
    <w:p w14:paraId="161B0CBB" w14:textId="16BD5CAE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                        </w:t>
      </w:r>
    </w:p>
    <w:p w14:paraId="26C42B71" w14:textId="77777777" w:rsidR="006E1804" w:rsidRPr="000F5775" w:rsidRDefault="006E1804" w:rsidP="006E1804">
      <w:pPr>
        <w:jc w:val="both"/>
        <w:rPr>
          <w:b/>
        </w:rPr>
      </w:pPr>
    </w:p>
    <w:p w14:paraId="1B87D2D0" w14:textId="77777777" w:rsidR="00D922E7" w:rsidRPr="00FF4D87" w:rsidRDefault="00D922E7" w:rsidP="00D922E7">
      <w:pPr>
        <w:jc w:val="both"/>
      </w:pPr>
      <w:r w:rsidRPr="000F5775">
        <w:t xml:space="preserve">Sukladno odredbama Pravilnika o načinu i postupku zapošljavanja u Osnovnoj školi Antun </w:t>
      </w:r>
      <w:r w:rsidRPr="00FF4D87">
        <w:t xml:space="preserve">Gustav Matoš Tovarnik, obavit će se provjera znanja i sposobnosti kandidata. </w:t>
      </w:r>
    </w:p>
    <w:p w14:paraId="44AF46EF" w14:textId="5C5C1AD1" w:rsidR="00D922E7" w:rsidRPr="00FF4D87" w:rsidRDefault="00D922E7" w:rsidP="00D922E7">
      <w:pPr>
        <w:jc w:val="both"/>
      </w:pPr>
      <w:r w:rsidRPr="00FF4D87">
        <w:t>Pro</w:t>
      </w:r>
      <w:r w:rsidR="00526A2C" w:rsidRPr="00FF4D87">
        <w:t>cjena</w:t>
      </w:r>
      <w:r w:rsidRPr="00FF4D87">
        <w:t xml:space="preserve"> se  sastoji od </w:t>
      </w:r>
      <w:r w:rsidR="00A50608">
        <w:t>usmene procjene kandidata</w:t>
      </w:r>
      <w:r w:rsidR="00FF4D87">
        <w:t xml:space="preserve"> </w:t>
      </w:r>
      <w:r w:rsidR="00526A2C" w:rsidRPr="00FF4D87">
        <w:t>.</w:t>
      </w:r>
    </w:p>
    <w:p w14:paraId="134122B5" w14:textId="582276E9" w:rsidR="00D922E7" w:rsidRPr="00FF4D87" w:rsidRDefault="00D922E7" w:rsidP="00D922E7">
      <w:pPr>
        <w:jc w:val="both"/>
      </w:pPr>
      <w:r w:rsidRPr="00FF4D87">
        <w:t>Kandida</w:t>
      </w:r>
      <w:r w:rsidR="00A50608">
        <w:t>ti</w:t>
      </w:r>
      <w:r w:rsidRPr="00FF4D87">
        <w:t xml:space="preserve"> </w:t>
      </w:r>
      <w:r w:rsidR="00A50608">
        <w:t>su</w:t>
      </w:r>
      <w:r w:rsidRPr="00FF4D87">
        <w:t xml:space="preserve"> obvezn</w:t>
      </w:r>
      <w:r w:rsidR="00A50608">
        <w:t>i</w:t>
      </w:r>
      <w:r w:rsidRPr="00FF4D87">
        <w:t xml:space="preserve"> pristupiti </w:t>
      </w:r>
      <w:r w:rsidR="00484722">
        <w:t>usmenoj procjeni</w:t>
      </w:r>
      <w:r w:rsidRPr="00FF4D87">
        <w:t>. Testiranju ne mogu pristupiti kandidati za koje je Povjerenstvo utvrdilo da ne ispunjavaju formalne uvjete iz natječaja te čije prijave nisu pravodobne i potpune.</w:t>
      </w:r>
    </w:p>
    <w:p w14:paraId="44DD321A" w14:textId="5A7C86CC" w:rsidR="00D922E7" w:rsidRDefault="00D922E7" w:rsidP="00D922E7">
      <w:pPr>
        <w:jc w:val="both"/>
      </w:pPr>
      <w:r w:rsidRPr="00FF4D87">
        <w:t>Ako kandidat</w:t>
      </w:r>
      <w:r w:rsidR="00A50608">
        <w:t>i</w:t>
      </w:r>
      <w:r w:rsidRPr="00FF4D87">
        <w:t xml:space="preserve"> ne pristupi </w:t>
      </w:r>
      <w:r w:rsidR="002358C4">
        <w:t>usmenoj procjeni</w:t>
      </w:r>
      <w:r w:rsidRPr="00FF4D87">
        <w:t xml:space="preserve">, smatra se da </w:t>
      </w:r>
      <w:r w:rsidR="00A50608">
        <w:t>su</w:t>
      </w:r>
      <w:r w:rsidRPr="00FF4D87">
        <w:t xml:space="preserve"> povuk</w:t>
      </w:r>
      <w:r w:rsidR="00FF4D87" w:rsidRPr="00FF4D87">
        <w:t>l</w:t>
      </w:r>
      <w:r w:rsidR="00A50608">
        <w:t>i</w:t>
      </w:r>
      <w:r w:rsidRPr="00FF4D87">
        <w:t xml:space="preserve"> prijavu na natječaj.</w:t>
      </w:r>
    </w:p>
    <w:p w14:paraId="4B2FB6F0" w14:textId="77777777" w:rsidR="00A50608" w:rsidRDefault="00A50608" w:rsidP="00A50608">
      <w:pPr>
        <w:pStyle w:val="Odlomakpopisa"/>
        <w:jc w:val="both"/>
      </w:pPr>
    </w:p>
    <w:p w14:paraId="1470AC5C" w14:textId="77777777" w:rsidR="006C3A5F" w:rsidRPr="000F5775" w:rsidRDefault="006C3A5F" w:rsidP="006C3A5F">
      <w:pPr>
        <w:pStyle w:val="Odlomakpopisa"/>
        <w:numPr>
          <w:ilvl w:val="0"/>
          <w:numId w:val="3"/>
        </w:numPr>
        <w:jc w:val="both"/>
      </w:pPr>
      <w:r w:rsidRPr="000F5775">
        <w:t xml:space="preserve">Svaki član povjerenstva postavit će </w:t>
      </w:r>
      <w:r>
        <w:t>dva</w:t>
      </w:r>
      <w:r w:rsidRPr="000F5775">
        <w:t xml:space="preserve"> (</w:t>
      </w:r>
      <w:r>
        <w:t>2</w:t>
      </w:r>
      <w:r w:rsidRPr="000F5775">
        <w:t>) pitanja kandida</w:t>
      </w:r>
      <w:r>
        <w:t>tima</w:t>
      </w:r>
      <w:r w:rsidRPr="000F5775">
        <w:t xml:space="preserve">, odgovore će vrednovati </w:t>
      </w:r>
      <w:r>
        <w:t xml:space="preserve">svaki član Povjerenstva pojedinačno </w:t>
      </w:r>
      <w:r w:rsidRPr="000F5775">
        <w:t>bodovima od 1-5</w:t>
      </w:r>
      <w:r>
        <w:t xml:space="preserve"> koji se na kraju zbrajaju</w:t>
      </w:r>
      <w:r w:rsidRPr="000F5775">
        <w:t xml:space="preserve">. Maksimalan broj bodova koji se može postići na razgovoru je </w:t>
      </w:r>
      <w:r>
        <w:t>90</w:t>
      </w:r>
      <w:r w:rsidRPr="000F5775">
        <w:t>.</w:t>
      </w:r>
    </w:p>
    <w:p w14:paraId="2C78F353" w14:textId="77777777" w:rsidR="006C3A5F" w:rsidRDefault="006C3A5F" w:rsidP="006E1804">
      <w:pPr>
        <w:jc w:val="both"/>
        <w:rPr>
          <w:b/>
        </w:rPr>
      </w:pPr>
    </w:p>
    <w:p w14:paraId="2B752ECB" w14:textId="378961C7" w:rsidR="006E1804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27FFE62A" w14:textId="1F2D8F49" w:rsidR="001A06A1" w:rsidRDefault="001A06A1" w:rsidP="006E1804">
      <w:pPr>
        <w:jc w:val="both"/>
        <w:rPr>
          <w:b/>
        </w:rPr>
      </w:pPr>
    </w:p>
    <w:p w14:paraId="29D1E9CD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>Članci i poveznice:</w:t>
      </w:r>
    </w:p>
    <w:p w14:paraId="75032939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>Sanitarni minimum</w:t>
      </w:r>
    </w:p>
    <w:p w14:paraId="1551620D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>https://www.hzjz.hr/wp-content/uploads/2021/04/Obrazovni-materijali-OSNOVNI-PROGRAM.pdf</w:t>
      </w:r>
    </w:p>
    <w:p w14:paraId="6E2B4764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>Pravilnik o načinu i programu stjecanja potrebnog znanja o zdravstvenoj ispravnosti hrane (</w:t>
      </w:r>
      <w:proofErr w:type="spellStart"/>
      <w:r w:rsidRPr="000E080E">
        <w:rPr>
          <w:b/>
        </w:rPr>
        <w:t>Pravilnikhrana</w:t>
      </w:r>
      <w:proofErr w:type="spellEnd"/>
      <w:r w:rsidRPr="000E080E">
        <w:rPr>
          <w:b/>
        </w:rPr>
        <w:t xml:space="preserve"> 116-2018) https://narodne-novine.nn.hr/clanci/sluzbeni/2018 12 116 2318.html</w:t>
      </w:r>
    </w:p>
    <w:p w14:paraId="0D5EA9CA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>Zakon o zaštiti pučanstva od zaraznih bolesti (N.N. br.: 79/07, 113/08, 43/09 i 130/17, 114/18, 47/20,</w:t>
      </w:r>
    </w:p>
    <w:p w14:paraId="03A45193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>134/20, 143/21) https://www.zakon.hr/z/1067/zakon-o-zastiti-pucanstva-od-zaraznih-bolesti</w:t>
      </w:r>
    </w:p>
    <w:p w14:paraId="51DA27CD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 xml:space="preserve">HACCP https://dardu.hr/standard/haccp-iso22000/?gad </w:t>
      </w:r>
      <w:proofErr w:type="spellStart"/>
      <w:r w:rsidRPr="000E080E">
        <w:rPr>
          <w:b/>
        </w:rPr>
        <w:t>source</w:t>
      </w:r>
      <w:proofErr w:type="spellEnd"/>
      <w:r w:rsidRPr="000E080E">
        <w:rPr>
          <w:b/>
        </w:rPr>
        <w:t xml:space="preserve">=1&amp;gad </w:t>
      </w:r>
      <w:proofErr w:type="spellStart"/>
      <w:r w:rsidRPr="000E080E">
        <w:rPr>
          <w:b/>
        </w:rPr>
        <w:t>campaignid</w:t>
      </w:r>
      <w:proofErr w:type="spellEnd"/>
      <w:r w:rsidRPr="000E080E">
        <w:rPr>
          <w:b/>
        </w:rPr>
        <w:t>=19310114298&amp;gbraid=0AAAAApJ4BTz1-</w:t>
      </w:r>
    </w:p>
    <w:p w14:paraId="3935D48A" w14:textId="77777777" w:rsidR="000E080E" w:rsidRPr="000E080E" w:rsidRDefault="000E080E" w:rsidP="000E080E">
      <w:pPr>
        <w:ind w:left="600"/>
        <w:rPr>
          <w:b/>
        </w:rPr>
      </w:pPr>
      <w:r w:rsidRPr="000E080E">
        <w:rPr>
          <w:b/>
        </w:rPr>
        <w:t xml:space="preserve">oUOY5TPrKwsmARlrjXlg&amp;gclid=EAlalQobChMlt6qyvpOUkAMVBpKDBxONFCHaEAAYASAAEgJ49fD </w:t>
      </w:r>
      <w:proofErr w:type="spellStart"/>
      <w:r w:rsidRPr="000E080E">
        <w:rPr>
          <w:b/>
        </w:rPr>
        <w:t>BwE</w:t>
      </w:r>
      <w:proofErr w:type="spellEnd"/>
    </w:p>
    <w:p w14:paraId="37798D05" w14:textId="77777777" w:rsidR="000E080E" w:rsidRDefault="000E080E" w:rsidP="000E080E">
      <w:pPr>
        <w:ind w:left="600"/>
        <w:rPr>
          <w:b/>
        </w:rPr>
      </w:pPr>
      <w:r w:rsidRPr="000E080E">
        <w:rPr>
          <w:b/>
        </w:rPr>
        <w:t xml:space="preserve">https://sekom-apps.com/hr/blog/post/mhaccp/20240920 7 </w:t>
      </w:r>
      <w:proofErr w:type="spellStart"/>
      <w:r w:rsidRPr="000E080E">
        <w:rPr>
          <w:b/>
        </w:rPr>
        <w:t>principles</w:t>
      </w:r>
      <w:proofErr w:type="spellEnd"/>
      <w:r w:rsidRPr="000E080E">
        <w:rPr>
          <w:b/>
        </w:rPr>
        <w:cr/>
      </w:r>
    </w:p>
    <w:p w14:paraId="6E457DC0" w14:textId="45BE7ACB" w:rsidR="006E1804" w:rsidRPr="000F5775" w:rsidRDefault="006E1804" w:rsidP="000E080E">
      <w:pPr>
        <w:ind w:left="600"/>
      </w:pPr>
      <w:r w:rsidRPr="000F5775">
        <w:rPr>
          <w:b/>
        </w:rPr>
        <w:t xml:space="preserve">                                         </w:t>
      </w: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E080E"/>
    <w:rsid w:val="000F4959"/>
    <w:rsid w:val="000F5775"/>
    <w:rsid w:val="00124CC8"/>
    <w:rsid w:val="001A06A1"/>
    <w:rsid w:val="001A5207"/>
    <w:rsid w:val="001D0D00"/>
    <w:rsid w:val="001D3F17"/>
    <w:rsid w:val="002358C4"/>
    <w:rsid w:val="0026458E"/>
    <w:rsid w:val="003308E2"/>
    <w:rsid w:val="003A5952"/>
    <w:rsid w:val="00445B0A"/>
    <w:rsid w:val="00457105"/>
    <w:rsid w:val="00484722"/>
    <w:rsid w:val="004D7F98"/>
    <w:rsid w:val="004F3E30"/>
    <w:rsid w:val="00526A2C"/>
    <w:rsid w:val="005932A0"/>
    <w:rsid w:val="005A3840"/>
    <w:rsid w:val="0060027E"/>
    <w:rsid w:val="00612C2C"/>
    <w:rsid w:val="006B345E"/>
    <w:rsid w:val="006C3A5F"/>
    <w:rsid w:val="006E1804"/>
    <w:rsid w:val="00791BE7"/>
    <w:rsid w:val="008C163D"/>
    <w:rsid w:val="00914071"/>
    <w:rsid w:val="0092466E"/>
    <w:rsid w:val="009473AB"/>
    <w:rsid w:val="00A50608"/>
    <w:rsid w:val="00B4293A"/>
    <w:rsid w:val="00B45E6B"/>
    <w:rsid w:val="00CF1BB6"/>
    <w:rsid w:val="00CF7113"/>
    <w:rsid w:val="00D52136"/>
    <w:rsid w:val="00D916BB"/>
    <w:rsid w:val="00D922E7"/>
    <w:rsid w:val="00DA32F1"/>
    <w:rsid w:val="00DE09EC"/>
    <w:rsid w:val="00DE5F57"/>
    <w:rsid w:val="00E8419E"/>
    <w:rsid w:val="00E91CB0"/>
    <w:rsid w:val="00F43E15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Mirela</cp:lastModifiedBy>
  <cp:revision>37</cp:revision>
  <cp:lastPrinted>2025-10-30T10:12:00Z</cp:lastPrinted>
  <dcterms:created xsi:type="dcterms:W3CDTF">2022-03-21T12:37:00Z</dcterms:created>
  <dcterms:modified xsi:type="dcterms:W3CDTF">2025-12-01T10:21:00Z</dcterms:modified>
</cp:coreProperties>
</file>